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2841" w14:textId="6E71C402" w:rsidR="00E84137" w:rsidRPr="00FF2744" w:rsidRDefault="00155037" w:rsidP="00E84137">
      <w:pPr>
        <w:spacing w:line="276" w:lineRule="auto"/>
        <w:rPr>
          <w:rFonts w:eastAsia="Aptos" w:cs="Aptos"/>
          <w:b/>
          <w:bCs/>
          <w:sz w:val="20"/>
          <w:szCs w:val="20"/>
        </w:rPr>
      </w:pPr>
      <w:r>
        <w:rPr>
          <w:rFonts w:eastAsia="Aptos" w:cs="Aptos"/>
          <w:b/>
          <w:bCs/>
          <w:noProof/>
          <w:sz w:val="20"/>
          <w:szCs w:val="20"/>
          <w:lang w:val="fi-FI"/>
        </w:rPr>
        <w:drawing>
          <wp:anchor distT="0" distB="0" distL="114300" distR="114300" simplePos="0" relativeHeight="251659264" behindDoc="0" locked="0" layoutInCell="1" allowOverlap="1" wp14:anchorId="1D796967" wp14:editId="422CE3ED">
            <wp:simplePos x="0" y="0"/>
            <wp:positionH relativeFrom="margin">
              <wp:align>right</wp:align>
            </wp:positionH>
            <wp:positionV relativeFrom="paragraph">
              <wp:posOffset>-462280</wp:posOffset>
            </wp:positionV>
            <wp:extent cx="1414984" cy="462687"/>
            <wp:effectExtent l="0" t="0" r="0" b="0"/>
            <wp:wrapNone/>
            <wp:docPr id="22829962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99622"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984" cy="462687"/>
                    </a:xfrm>
                    <a:prstGeom prst="rect">
                      <a:avLst/>
                    </a:prstGeom>
                    <a:noFill/>
                    <a:ln>
                      <a:noFill/>
                    </a:ln>
                  </pic:spPr>
                </pic:pic>
              </a:graphicData>
            </a:graphic>
          </wp:anchor>
        </w:drawing>
      </w:r>
      <w:r w:rsidR="00E84137" w:rsidRPr="00FF2744">
        <w:rPr>
          <w:rFonts w:eastAsia="Aptos" w:cs="Aptos"/>
          <w:b/>
          <w:bCs/>
          <w:sz w:val="20"/>
          <w:szCs w:val="20"/>
        </w:rPr>
        <w:t xml:space="preserve">Press </w:t>
      </w:r>
      <w:r w:rsidR="00E84137">
        <w:rPr>
          <w:rFonts w:eastAsia="Aptos" w:cs="Aptos"/>
          <w:b/>
          <w:bCs/>
          <w:sz w:val="20"/>
          <w:szCs w:val="20"/>
        </w:rPr>
        <w:t>r</w:t>
      </w:r>
      <w:r w:rsidR="00E84137" w:rsidRPr="00FF2744">
        <w:rPr>
          <w:rFonts w:eastAsia="Aptos" w:cs="Aptos"/>
          <w:b/>
          <w:bCs/>
          <w:sz w:val="20"/>
          <w:szCs w:val="20"/>
        </w:rPr>
        <w:t xml:space="preserve">elease and </w:t>
      </w:r>
      <w:r w:rsidR="00E84137">
        <w:rPr>
          <w:rFonts w:eastAsia="Aptos" w:cs="Aptos"/>
          <w:b/>
          <w:bCs/>
          <w:sz w:val="20"/>
          <w:szCs w:val="20"/>
        </w:rPr>
        <w:t>i</w:t>
      </w:r>
      <w:r w:rsidR="00E84137" w:rsidRPr="00FF2744">
        <w:rPr>
          <w:rFonts w:eastAsia="Aptos" w:cs="Aptos"/>
          <w:b/>
          <w:bCs/>
          <w:sz w:val="20"/>
          <w:szCs w:val="20"/>
        </w:rPr>
        <w:t xml:space="preserve">nvitation to </w:t>
      </w:r>
      <w:r w:rsidR="00E84137">
        <w:rPr>
          <w:rFonts w:eastAsia="Aptos" w:cs="Aptos"/>
          <w:b/>
          <w:bCs/>
          <w:sz w:val="20"/>
          <w:szCs w:val="20"/>
        </w:rPr>
        <w:t>w</w:t>
      </w:r>
      <w:r w:rsidR="00E84137" w:rsidRPr="00FF2744">
        <w:rPr>
          <w:rFonts w:eastAsia="Aptos" w:cs="Aptos"/>
          <w:b/>
          <w:bCs/>
          <w:sz w:val="20"/>
          <w:szCs w:val="20"/>
        </w:rPr>
        <w:t>ebinar on November 4, 2024</w:t>
      </w:r>
    </w:p>
    <w:p w14:paraId="10C52CB8" w14:textId="77777777" w:rsidR="00E84137" w:rsidRDefault="00E84137" w:rsidP="00E84137">
      <w:pPr>
        <w:spacing w:line="276" w:lineRule="auto"/>
        <w:rPr>
          <w:rFonts w:eastAsia="Aptos" w:cs="Aptos"/>
          <w:b/>
          <w:bCs/>
          <w:sz w:val="22"/>
          <w:szCs w:val="22"/>
        </w:rPr>
      </w:pPr>
      <w:r w:rsidRPr="00616455">
        <w:rPr>
          <w:rFonts w:eastAsia="Aptos" w:cs="Aptos"/>
          <w:b/>
          <w:bCs/>
          <w:sz w:val="22"/>
          <w:szCs w:val="22"/>
        </w:rPr>
        <w:t xml:space="preserve">Hydrogen Research Forum Finland: </w:t>
      </w:r>
      <w:r>
        <w:rPr>
          <w:rFonts w:eastAsia="Aptos" w:cs="Aptos"/>
          <w:b/>
          <w:bCs/>
          <w:sz w:val="22"/>
          <w:szCs w:val="22"/>
        </w:rPr>
        <w:t>s</w:t>
      </w:r>
      <w:r w:rsidRPr="00616455">
        <w:rPr>
          <w:rFonts w:eastAsia="Aptos" w:cs="Aptos"/>
          <w:b/>
          <w:bCs/>
          <w:sz w:val="22"/>
          <w:szCs w:val="22"/>
        </w:rPr>
        <w:t xml:space="preserve">trengthening Finland’s </w:t>
      </w:r>
      <w:r>
        <w:rPr>
          <w:rFonts w:eastAsia="Aptos" w:cs="Aptos"/>
          <w:b/>
          <w:bCs/>
          <w:sz w:val="22"/>
          <w:szCs w:val="22"/>
        </w:rPr>
        <w:t>c</w:t>
      </w:r>
      <w:r w:rsidRPr="00616455">
        <w:rPr>
          <w:rFonts w:eastAsia="Aptos" w:cs="Aptos"/>
          <w:b/>
          <w:bCs/>
          <w:sz w:val="22"/>
          <w:szCs w:val="22"/>
        </w:rPr>
        <w:t xml:space="preserve">ompetitiveness </w:t>
      </w:r>
      <w:r>
        <w:rPr>
          <w:rFonts w:eastAsia="Aptos" w:cs="Aptos"/>
          <w:b/>
          <w:bCs/>
          <w:sz w:val="22"/>
          <w:szCs w:val="22"/>
        </w:rPr>
        <w:t>t</w:t>
      </w:r>
      <w:r w:rsidRPr="00616455">
        <w:rPr>
          <w:rFonts w:eastAsia="Aptos" w:cs="Aptos"/>
          <w:b/>
          <w:bCs/>
          <w:sz w:val="22"/>
          <w:szCs w:val="22"/>
        </w:rPr>
        <w:t xml:space="preserve">hrough </w:t>
      </w:r>
      <w:r>
        <w:rPr>
          <w:rFonts w:eastAsia="Aptos" w:cs="Aptos"/>
          <w:b/>
          <w:bCs/>
          <w:sz w:val="22"/>
          <w:szCs w:val="22"/>
        </w:rPr>
        <w:t>s</w:t>
      </w:r>
      <w:r w:rsidRPr="00616455">
        <w:rPr>
          <w:rFonts w:eastAsia="Aptos" w:cs="Aptos"/>
          <w:b/>
          <w:bCs/>
          <w:sz w:val="22"/>
          <w:szCs w:val="22"/>
        </w:rPr>
        <w:t xml:space="preserve">trategic </w:t>
      </w:r>
      <w:r>
        <w:rPr>
          <w:rFonts w:eastAsia="Aptos" w:cs="Aptos"/>
          <w:b/>
          <w:bCs/>
          <w:sz w:val="22"/>
          <w:szCs w:val="22"/>
        </w:rPr>
        <w:t>h</w:t>
      </w:r>
      <w:r w:rsidRPr="00616455">
        <w:rPr>
          <w:rFonts w:eastAsia="Aptos" w:cs="Aptos"/>
          <w:b/>
          <w:bCs/>
          <w:sz w:val="22"/>
          <w:szCs w:val="22"/>
        </w:rPr>
        <w:t xml:space="preserve">ydrogen </w:t>
      </w:r>
      <w:r>
        <w:rPr>
          <w:rFonts w:eastAsia="Aptos" w:cs="Aptos"/>
          <w:b/>
          <w:bCs/>
          <w:sz w:val="22"/>
          <w:szCs w:val="22"/>
        </w:rPr>
        <w:t>r</w:t>
      </w:r>
      <w:r w:rsidRPr="00616455">
        <w:rPr>
          <w:rFonts w:eastAsia="Aptos" w:cs="Aptos"/>
          <w:b/>
          <w:bCs/>
          <w:sz w:val="22"/>
          <w:szCs w:val="22"/>
        </w:rPr>
        <w:t>esearch</w:t>
      </w:r>
    </w:p>
    <w:p w14:paraId="77513FEB" w14:textId="13C3C1DD" w:rsidR="00E84137" w:rsidRPr="00706CB8" w:rsidRDefault="00E84137" w:rsidP="00E84137">
      <w:pPr>
        <w:spacing w:line="276" w:lineRule="auto"/>
        <w:rPr>
          <w:rFonts w:eastAsia="Aptos" w:cs="Aptos"/>
          <w:sz w:val="20"/>
          <w:szCs w:val="20"/>
        </w:rPr>
      </w:pPr>
      <w:r w:rsidRPr="00D5118E">
        <w:rPr>
          <w:rFonts w:eastAsia="Aptos" w:cs="Aptos"/>
          <w:sz w:val="20"/>
          <w:szCs w:val="20"/>
        </w:rPr>
        <w:t>A new report presents eight key research topics that can help Finland become a leader in Power-to-X (</w:t>
      </w:r>
      <w:proofErr w:type="spellStart"/>
      <w:r w:rsidRPr="00D5118E">
        <w:rPr>
          <w:rFonts w:eastAsia="Aptos" w:cs="Aptos"/>
          <w:sz w:val="20"/>
          <w:szCs w:val="20"/>
        </w:rPr>
        <w:t>PtX</w:t>
      </w:r>
      <w:proofErr w:type="spellEnd"/>
      <w:r w:rsidRPr="00D5118E">
        <w:rPr>
          <w:rFonts w:eastAsia="Aptos" w:cs="Aptos"/>
          <w:sz w:val="20"/>
          <w:szCs w:val="20"/>
        </w:rPr>
        <w:t xml:space="preserve">) technologies and the hydrogen economy. </w:t>
      </w:r>
      <w:r w:rsidRPr="00706CB8">
        <w:rPr>
          <w:rFonts w:eastAsia="Aptos" w:cs="Aptos"/>
          <w:sz w:val="20"/>
          <w:szCs w:val="20"/>
        </w:rPr>
        <w:t xml:space="preserve">An open webinar on the topic, conducted in Finnish, will be held on November 4, from </w:t>
      </w:r>
      <w:r>
        <w:rPr>
          <w:rFonts w:eastAsia="Aptos" w:cs="Aptos"/>
          <w:sz w:val="20"/>
          <w:szCs w:val="20"/>
        </w:rPr>
        <w:t>13:00</w:t>
      </w:r>
      <w:r w:rsidRPr="00706CB8">
        <w:rPr>
          <w:rFonts w:eastAsia="Aptos" w:cs="Aptos"/>
          <w:sz w:val="20"/>
          <w:szCs w:val="20"/>
        </w:rPr>
        <w:t xml:space="preserve"> to </w:t>
      </w:r>
      <w:r>
        <w:rPr>
          <w:rFonts w:eastAsia="Aptos" w:cs="Aptos"/>
          <w:sz w:val="20"/>
          <w:szCs w:val="20"/>
        </w:rPr>
        <w:t>14:00</w:t>
      </w:r>
      <w:r w:rsidRPr="00706CB8">
        <w:rPr>
          <w:rFonts w:eastAsia="Aptos" w:cs="Aptos"/>
          <w:sz w:val="20"/>
          <w:szCs w:val="20"/>
        </w:rPr>
        <w:t>.</w:t>
      </w:r>
    </w:p>
    <w:p w14:paraId="030E199A" w14:textId="0E9ABF12" w:rsidR="00E84137" w:rsidRPr="00706CB8" w:rsidRDefault="00155037" w:rsidP="00E84137">
      <w:pPr>
        <w:spacing w:line="276" w:lineRule="auto"/>
        <w:rPr>
          <w:rFonts w:eastAsia="Aptos" w:cs="Aptos"/>
          <w:sz w:val="20"/>
          <w:szCs w:val="20"/>
        </w:rPr>
      </w:pPr>
      <w:hyperlink r:id="rId9" w:history="1">
        <w:r w:rsidR="00E84137" w:rsidRPr="00735426">
          <w:rPr>
            <w:rStyle w:val="Hyperlink"/>
            <w:rFonts w:eastAsia="Aptos" w:cs="Aptos"/>
            <w:sz w:val="20"/>
            <w:szCs w:val="20"/>
          </w:rPr>
          <w:t>Hydrogen Research Forum Finland</w:t>
        </w:r>
      </w:hyperlink>
      <w:r w:rsidR="00E84137" w:rsidRPr="00706CB8">
        <w:rPr>
          <w:rFonts w:eastAsia="Aptos" w:cs="Aptos"/>
          <w:sz w:val="20"/>
          <w:szCs w:val="20"/>
        </w:rPr>
        <w:t xml:space="preserve"> outlines in its new </w:t>
      </w:r>
      <w:hyperlink r:id="rId10" w:history="1">
        <w:r w:rsidR="00E84137" w:rsidRPr="00B25F8C">
          <w:rPr>
            <w:rStyle w:val="Hyperlink"/>
            <w:rFonts w:eastAsia="Aptos" w:cs="Aptos"/>
            <w:sz w:val="20"/>
            <w:szCs w:val="20"/>
          </w:rPr>
          <w:t>report</w:t>
        </w:r>
      </w:hyperlink>
      <w:r w:rsidR="00E84137" w:rsidRPr="00706CB8">
        <w:rPr>
          <w:rFonts w:eastAsia="Aptos" w:cs="Aptos"/>
          <w:sz w:val="20"/>
          <w:szCs w:val="20"/>
        </w:rPr>
        <w:t xml:space="preserve"> eight research topics that are particularly important for strengthening Finland's competitiveness. The aim is to enhance Finland's position as a pioneer in </w:t>
      </w:r>
      <w:proofErr w:type="spellStart"/>
      <w:r w:rsidR="00E84137" w:rsidRPr="00706CB8">
        <w:rPr>
          <w:rFonts w:eastAsia="Aptos" w:cs="Aptos"/>
          <w:sz w:val="20"/>
          <w:szCs w:val="20"/>
        </w:rPr>
        <w:t>PtX</w:t>
      </w:r>
      <w:proofErr w:type="spellEnd"/>
      <w:r w:rsidR="00E84137" w:rsidRPr="00706CB8">
        <w:rPr>
          <w:rFonts w:eastAsia="Aptos" w:cs="Aptos"/>
          <w:sz w:val="20"/>
          <w:szCs w:val="20"/>
        </w:rPr>
        <w:t xml:space="preserve"> technologies and the hydrogen economy, promote hydrogen research, and enable sustainable energy investments.</w:t>
      </w:r>
    </w:p>
    <w:p w14:paraId="4EF8ECE8" w14:textId="77777777" w:rsidR="00E84137" w:rsidRPr="00706CB8" w:rsidRDefault="00E84137" w:rsidP="00E84137">
      <w:pPr>
        <w:spacing w:line="276" w:lineRule="auto"/>
        <w:rPr>
          <w:rFonts w:eastAsia="Aptos" w:cs="Aptos"/>
          <w:sz w:val="20"/>
          <w:szCs w:val="20"/>
        </w:rPr>
      </w:pPr>
      <w:r w:rsidRPr="00706CB8">
        <w:rPr>
          <w:rFonts w:eastAsia="Aptos" w:cs="Aptos"/>
          <w:sz w:val="20"/>
          <w:szCs w:val="20"/>
        </w:rPr>
        <w:t>"</w:t>
      </w:r>
      <w:r w:rsidRPr="004634CA">
        <w:rPr>
          <w:rFonts w:eastAsia="Aptos" w:cs="Aptos"/>
          <w:sz w:val="20"/>
          <w:szCs w:val="20"/>
        </w:rPr>
        <w:t xml:space="preserve">Utilizing </w:t>
      </w:r>
      <w:r w:rsidRPr="00542CFE">
        <w:rPr>
          <w:rFonts w:eastAsia="Aptos" w:cs="Aptos"/>
          <w:sz w:val="20"/>
          <w:szCs w:val="20"/>
        </w:rPr>
        <w:t>Finland's potential requires research efforts especially in hydrogen derivative production processes, necessary electricity and gas infrastructure, and extensive collaboration between research institutions, industry, and authorities. In addition, it is essential to verify the environmental benefits of selected processes and understand the role of international regulations in shaping the market</w:t>
      </w:r>
      <w:r w:rsidRPr="00706CB8">
        <w:rPr>
          <w:rFonts w:eastAsia="Aptos" w:cs="Aptos"/>
          <w:sz w:val="20"/>
          <w:szCs w:val="20"/>
        </w:rPr>
        <w:t xml:space="preserve">," says </w:t>
      </w:r>
      <w:r w:rsidRPr="008E7B5B">
        <w:rPr>
          <w:rFonts w:eastAsia="Aptos" w:cs="Aptos"/>
          <w:b/>
          <w:bCs/>
          <w:sz w:val="20"/>
          <w:szCs w:val="20"/>
        </w:rPr>
        <w:t>Pertti Kauranen</w:t>
      </w:r>
      <w:r w:rsidRPr="00706CB8">
        <w:rPr>
          <w:rFonts w:eastAsia="Aptos" w:cs="Aptos"/>
          <w:sz w:val="20"/>
          <w:szCs w:val="20"/>
        </w:rPr>
        <w:t xml:space="preserve">, </w:t>
      </w:r>
      <w:r>
        <w:rPr>
          <w:rFonts w:eastAsia="Aptos" w:cs="Aptos"/>
          <w:sz w:val="20"/>
          <w:szCs w:val="20"/>
        </w:rPr>
        <w:t>c</w:t>
      </w:r>
      <w:r w:rsidRPr="00706CB8">
        <w:rPr>
          <w:rFonts w:eastAsia="Aptos" w:cs="Aptos"/>
          <w:sz w:val="20"/>
          <w:szCs w:val="20"/>
        </w:rPr>
        <w:t>hairman of Hydrogen Research Forum</w:t>
      </w:r>
      <w:r>
        <w:rPr>
          <w:rFonts w:eastAsia="Aptos" w:cs="Aptos"/>
          <w:sz w:val="20"/>
          <w:szCs w:val="20"/>
        </w:rPr>
        <w:t xml:space="preserve"> Finland</w:t>
      </w:r>
      <w:r w:rsidRPr="00706CB8">
        <w:rPr>
          <w:rFonts w:eastAsia="Aptos" w:cs="Aptos"/>
          <w:sz w:val="20"/>
          <w:szCs w:val="20"/>
        </w:rPr>
        <w:t xml:space="preserve"> and </w:t>
      </w:r>
      <w:r>
        <w:rPr>
          <w:rFonts w:eastAsia="Aptos" w:cs="Aptos"/>
          <w:sz w:val="20"/>
          <w:szCs w:val="20"/>
        </w:rPr>
        <w:t>p</w:t>
      </w:r>
      <w:r w:rsidRPr="00706CB8">
        <w:rPr>
          <w:rFonts w:eastAsia="Aptos" w:cs="Aptos"/>
          <w:sz w:val="20"/>
          <w:szCs w:val="20"/>
        </w:rPr>
        <w:t xml:space="preserve">rofessor of </w:t>
      </w:r>
      <w:r>
        <w:rPr>
          <w:rFonts w:eastAsia="Aptos" w:cs="Aptos"/>
          <w:sz w:val="20"/>
          <w:szCs w:val="20"/>
        </w:rPr>
        <w:t>e</w:t>
      </w:r>
      <w:r w:rsidRPr="00706CB8">
        <w:rPr>
          <w:rFonts w:eastAsia="Aptos" w:cs="Aptos"/>
          <w:sz w:val="20"/>
          <w:szCs w:val="20"/>
        </w:rPr>
        <w:t xml:space="preserve">nergy </w:t>
      </w:r>
      <w:r>
        <w:rPr>
          <w:rFonts w:eastAsia="Aptos" w:cs="Aptos"/>
          <w:sz w:val="20"/>
          <w:szCs w:val="20"/>
        </w:rPr>
        <w:t>s</w:t>
      </w:r>
      <w:r w:rsidRPr="00706CB8">
        <w:rPr>
          <w:rFonts w:eastAsia="Aptos" w:cs="Aptos"/>
          <w:sz w:val="20"/>
          <w:szCs w:val="20"/>
        </w:rPr>
        <w:t>torage at LUT University.</w:t>
      </w:r>
    </w:p>
    <w:p w14:paraId="3EA55075" w14:textId="77777777" w:rsidR="00E84137" w:rsidRPr="00D5118E" w:rsidRDefault="00E84137" w:rsidP="00E84137">
      <w:pPr>
        <w:spacing w:line="276" w:lineRule="auto"/>
        <w:rPr>
          <w:rFonts w:eastAsia="Aptos" w:cs="Aptos"/>
          <w:sz w:val="20"/>
          <w:szCs w:val="20"/>
        </w:rPr>
      </w:pPr>
      <w:r w:rsidRPr="00706CB8">
        <w:rPr>
          <w:rFonts w:eastAsia="Aptos" w:cs="Aptos"/>
          <w:sz w:val="20"/>
          <w:szCs w:val="20"/>
        </w:rPr>
        <w:t>Hydrogen Research Forum</w:t>
      </w:r>
      <w:r>
        <w:rPr>
          <w:rFonts w:eastAsia="Aptos" w:cs="Aptos"/>
          <w:sz w:val="20"/>
          <w:szCs w:val="20"/>
        </w:rPr>
        <w:t xml:space="preserve"> Finland</w:t>
      </w:r>
      <w:r w:rsidRPr="00706CB8">
        <w:rPr>
          <w:rFonts w:eastAsia="Aptos" w:cs="Aptos"/>
          <w:sz w:val="20"/>
          <w:szCs w:val="20"/>
        </w:rPr>
        <w:t xml:space="preserve"> emphasizes that the success of the hydrogen economy demands significant investments in future energy solutions. </w:t>
      </w:r>
      <w:r w:rsidRPr="00D5118E">
        <w:rPr>
          <w:rFonts w:eastAsia="Aptos" w:cs="Aptos"/>
          <w:sz w:val="20"/>
          <w:szCs w:val="20"/>
        </w:rPr>
        <w:t>For example, Finland's large wind power potential, competitive electricity prices, and availability of bio</w:t>
      </w:r>
      <w:r>
        <w:rPr>
          <w:rFonts w:eastAsia="Aptos" w:cs="Aptos"/>
          <w:sz w:val="20"/>
          <w:szCs w:val="20"/>
        </w:rPr>
        <w:t>genic</w:t>
      </w:r>
      <w:r w:rsidRPr="00D5118E">
        <w:rPr>
          <w:rFonts w:eastAsia="Aptos" w:cs="Aptos"/>
          <w:sz w:val="20"/>
          <w:szCs w:val="20"/>
        </w:rPr>
        <w:t xml:space="preserve"> carbon dioxide enable substantial investments in the production of renewable hydrogen and related value-added products, such as synthetic e-fuels and green steel.</w:t>
      </w:r>
    </w:p>
    <w:p w14:paraId="670C709E" w14:textId="77777777" w:rsidR="00E84137" w:rsidRPr="00706CB8" w:rsidRDefault="00E84137" w:rsidP="00E84137">
      <w:pPr>
        <w:spacing w:line="276" w:lineRule="auto"/>
        <w:rPr>
          <w:rFonts w:eastAsia="Aptos" w:cs="Aptos"/>
          <w:sz w:val="20"/>
          <w:szCs w:val="20"/>
        </w:rPr>
      </w:pPr>
      <w:r w:rsidRPr="00706CB8">
        <w:rPr>
          <w:rFonts w:eastAsia="Aptos" w:cs="Aptos"/>
          <w:sz w:val="20"/>
          <w:szCs w:val="20"/>
        </w:rPr>
        <w:t xml:space="preserve">According to the report, hydrogen and </w:t>
      </w:r>
      <w:proofErr w:type="spellStart"/>
      <w:r w:rsidRPr="00706CB8">
        <w:rPr>
          <w:rFonts w:eastAsia="Aptos" w:cs="Aptos"/>
          <w:sz w:val="20"/>
          <w:szCs w:val="20"/>
        </w:rPr>
        <w:t>PtX</w:t>
      </w:r>
      <w:proofErr w:type="spellEnd"/>
      <w:r w:rsidRPr="00706CB8">
        <w:rPr>
          <w:rFonts w:eastAsia="Aptos" w:cs="Aptos"/>
          <w:sz w:val="20"/>
          <w:szCs w:val="20"/>
        </w:rPr>
        <w:t xml:space="preserve"> technologies play a crucial role in Finland's transition towards a more self-sufficient and sustainable energy system.</w:t>
      </w:r>
    </w:p>
    <w:p w14:paraId="63494E9D" w14:textId="77777777" w:rsidR="00E84137" w:rsidRPr="00696B2C" w:rsidRDefault="00E84137" w:rsidP="00E84137">
      <w:pPr>
        <w:spacing w:line="276" w:lineRule="auto"/>
        <w:rPr>
          <w:rFonts w:eastAsia="Aptos" w:cs="Aptos"/>
          <w:b/>
          <w:bCs/>
          <w:sz w:val="20"/>
          <w:szCs w:val="20"/>
        </w:rPr>
      </w:pPr>
      <w:r w:rsidRPr="00696B2C">
        <w:rPr>
          <w:rFonts w:eastAsia="Aptos" w:cs="Aptos"/>
          <w:b/>
          <w:bCs/>
          <w:sz w:val="20"/>
          <w:szCs w:val="20"/>
        </w:rPr>
        <w:t xml:space="preserve">Critical </w:t>
      </w:r>
      <w:r>
        <w:rPr>
          <w:rFonts w:eastAsia="Aptos" w:cs="Aptos"/>
          <w:b/>
          <w:bCs/>
          <w:sz w:val="20"/>
          <w:szCs w:val="20"/>
        </w:rPr>
        <w:t>r</w:t>
      </w:r>
      <w:r w:rsidRPr="00696B2C">
        <w:rPr>
          <w:rFonts w:eastAsia="Aptos" w:cs="Aptos"/>
          <w:b/>
          <w:bCs/>
          <w:sz w:val="20"/>
          <w:szCs w:val="20"/>
        </w:rPr>
        <w:t xml:space="preserve">esearch </w:t>
      </w:r>
      <w:r>
        <w:rPr>
          <w:rFonts w:eastAsia="Aptos" w:cs="Aptos"/>
          <w:b/>
          <w:bCs/>
          <w:sz w:val="20"/>
          <w:szCs w:val="20"/>
        </w:rPr>
        <w:t>t</w:t>
      </w:r>
      <w:r w:rsidRPr="00696B2C">
        <w:rPr>
          <w:rFonts w:eastAsia="Aptos" w:cs="Aptos"/>
          <w:b/>
          <w:bCs/>
          <w:sz w:val="20"/>
          <w:szCs w:val="20"/>
        </w:rPr>
        <w:t xml:space="preserve">opics for </w:t>
      </w:r>
      <w:r>
        <w:rPr>
          <w:rFonts w:eastAsia="Aptos" w:cs="Aptos"/>
          <w:b/>
          <w:bCs/>
          <w:sz w:val="20"/>
          <w:szCs w:val="20"/>
        </w:rPr>
        <w:t>s</w:t>
      </w:r>
      <w:r w:rsidRPr="00696B2C">
        <w:rPr>
          <w:rFonts w:eastAsia="Aptos" w:cs="Aptos"/>
          <w:b/>
          <w:bCs/>
          <w:sz w:val="20"/>
          <w:szCs w:val="20"/>
        </w:rPr>
        <w:t xml:space="preserve">trengthening Finland's </w:t>
      </w:r>
      <w:r>
        <w:rPr>
          <w:rFonts w:eastAsia="Aptos" w:cs="Aptos"/>
          <w:b/>
          <w:bCs/>
          <w:sz w:val="20"/>
          <w:szCs w:val="20"/>
        </w:rPr>
        <w:t>c</w:t>
      </w:r>
      <w:r w:rsidRPr="00696B2C">
        <w:rPr>
          <w:rFonts w:eastAsia="Aptos" w:cs="Aptos"/>
          <w:b/>
          <w:bCs/>
          <w:sz w:val="20"/>
          <w:szCs w:val="20"/>
        </w:rPr>
        <w:t>ompetitiveness:</w:t>
      </w:r>
    </w:p>
    <w:p w14:paraId="0E59C87C" w14:textId="77777777" w:rsidR="00E84137" w:rsidRPr="00706CB8" w:rsidRDefault="00E84137" w:rsidP="00E84137">
      <w:pPr>
        <w:spacing w:line="276" w:lineRule="auto"/>
        <w:rPr>
          <w:rFonts w:eastAsia="Aptos" w:cs="Aptos"/>
          <w:sz w:val="20"/>
          <w:szCs w:val="20"/>
        </w:rPr>
      </w:pPr>
      <w:r w:rsidRPr="00706CB8">
        <w:rPr>
          <w:rFonts w:eastAsia="Aptos" w:cs="Aptos"/>
          <w:sz w:val="20"/>
          <w:szCs w:val="20"/>
        </w:rPr>
        <w:t>The report divides the research needs into short-term (1–3 years), medium-term (3–5 years), and long-term (5–10 years) goals. It highlights the most critical research areas that can advance the hydrogen economy in Finland</w:t>
      </w:r>
      <w:r>
        <w:rPr>
          <w:rFonts w:eastAsia="Aptos" w:cs="Aptos"/>
          <w:sz w:val="20"/>
          <w:szCs w:val="20"/>
        </w:rPr>
        <w:t>:</w:t>
      </w:r>
    </w:p>
    <w:p w14:paraId="256D02A8" w14:textId="77777777" w:rsidR="00E84137" w:rsidRPr="00696B2C" w:rsidRDefault="00E84137" w:rsidP="00E84137">
      <w:pPr>
        <w:pStyle w:val="ListParagraph"/>
        <w:numPr>
          <w:ilvl w:val="0"/>
          <w:numId w:val="10"/>
        </w:numPr>
        <w:spacing w:line="276" w:lineRule="auto"/>
        <w:rPr>
          <w:rFonts w:eastAsia="Aptos" w:cs="Aptos"/>
          <w:sz w:val="20"/>
          <w:szCs w:val="20"/>
        </w:rPr>
      </w:pPr>
      <w:r w:rsidRPr="0004626D">
        <w:rPr>
          <w:rFonts w:eastAsia="Aptos" w:cs="Aptos"/>
          <w:b/>
          <w:bCs/>
          <w:sz w:val="20"/>
          <w:szCs w:val="20"/>
        </w:rPr>
        <w:t>Synthetic value-added products of hydrogen, carbon dioxide</w:t>
      </w:r>
      <w:r>
        <w:rPr>
          <w:rFonts w:eastAsia="Aptos" w:cs="Aptos"/>
          <w:b/>
          <w:bCs/>
          <w:sz w:val="20"/>
          <w:szCs w:val="20"/>
        </w:rPr>
        <w:t>,</w:t>
      </w:r>
      <w:r w:rsidRPr="0004626D">
        <w:rPr>
          <w:rFonts w:eastAsia="Aptos" w:cs="Aptos"/>
          <w:b/>
          <w:bCs/>
          <w:sz w:val="20"/>
          <w:szCs w:val="20"/>
        </w:rPr>
        <w:t xml:space="preserve"> and their use</w:t>
      </w:r>
      <w:r>
        <w:rPr>
          <w:rFonts w:eastAsia="Aptos" w:cs="Aptos"/>
          <w:sz w:val="20"/>
          <w:szCs w:val="20"/>
        </w:rPr>
        <w:t xml:space="preserve"> </w:t>
      </w:r>
      <w:r w:rsidRPr="00696B2C">
        <w:rPr>
          <w:rFonts w:eastAsia="Aptos" w:cs="Aptos"/>
          <w:sz w:val="20"/>
          <w:szCs w:val="20"/>
        </w:rPr>
        <w:t>–</w:t>
      </w:r>
      <w:r>
        <w:rPr>
          <w:rFonts w:eastAsia="Aptos" w:cs="Aptos"/>
          <w:sz w:val="20"/>
          <w:szCs w:val="20"/>
        </w:rPr>
        <w:t xml:space="preserve"> </w:t>
      </w:r>
      <w:r w:rsidRPr="00696B2C">
        <w:rPr>
          <w:rFonts w:eastAsia="Aptos" w:cs="Aptos"/>
          <w:sz w:val="20"/>
          <w:szCs w:val="20"/>
        </w:rPr>
        <w:t>includ</w:t>
      </w:r>
      <w:r>
        <w:rPr>
          <w:rFonts w:eastAsia="Aptos" w:cs="Aptos"/>
          <w:sz w:val="20"/>
          <w:szCs w:val="20"/>
        </w:rPr>
        <w:t>ing</w:t>
      </w:r>
      <w:r w:rsidRPr="00696B2C">
        <w:rPr>
          <w:rFonts w:eastAsia="Aptos" w:cs="Aptos"/>
          <w:sz w:val="20"/>
          <w:szCs w:val="20"/>
        </w:rPr>
        <w:t xml:space="preserve"> e-methanol, e-ammonia, and sustainable aviation fuels (SAF).</w:t>
      </w:r>
    </w:p>
    <w:p w14:paraId="620BB70E" w14:textId="77777777" w:rsidR="00E84137" w:rsidRPr="0004626D" w:rsidRDefault="00E84137" w:rsidP="00E84137">
      <w:pPr>
        <w:pStyle w:val="ListParagraph"/>
        <w:numPr>
          <w:ilvl w:val="0"/>
          <w:numId w:val="10"/>
        </w:numPr>
        <w:spacing w:line="276" w:lineRule="auto"/>
        <w:rPr>
          <w:rFonts w:eastAsia="Aptos" w:cs="Aptos"/>
          <w:sz w:val="20"/>
          <w:szCs w:val="20"/>
        </w:rPr>
      </w:pPr>
      <w:r>
        <w:rPr>
          <w:rFonts w:eastAsia="Aptos" w:cs="Aptos"/>
          <w:b/>
          <w:bCs/>
          <w:sz w:val="20"/>
          <w:szCs w:val="20"/>
        </w:rPr>
        <w:t>U</w:t>
      </w:r>
      <w:r w:rsidRPr="0096123E">
        <w:rPr>
          <w:rFonts w:eastAsia="Aptos" w:cs="Aptos"/>
          <w:b/>
          <w:bCs/>
          <w:sz w:val="20"/>
          <w:szCs w:val="20"/>
        </w:rPr>
        <w:t>se of hydrogen</w:t>
      </w:r>
      <w:r>
        <w:rPr>
          <w:rFonts w:eastAsia="Aptos" w:cs="Aptos"/>
          <w:b/>
          <w:bCs/>
          <w:sz w:val="20"/>
          <w:szCs w:val="20"/>
        </w:rPr>
        <w:t xml:space="preserve"> </w:t>
      </w:r>
      <w:r w:rsidRPr="0004626D">
        <w:rPr>
          <w:rFonts w:eastAsia="Aptos" w:cs="Aptos"/>
          <w:sz w:val="20"/>
          <w:szCs w:val="20"/>
        </w:rPr>
        <w:t>– in the production of clean steel, fuel cells, and maritime transport.</w:t>
      </w:r>
    </w:p>
    <w:p w14:paraId="767A6D9F" w14:textId="77777777" w:rsidR="00E84137" w:rsidRPr="0004626D" w:rsidRDefault="00E84137" w:rsidP="00E84137">
      <w:pPr>
        <w:pStyle w:val="ListParagraph"/>
        <w:numPr>
          <w:ilvl w:val="0"/>
          <w:numId w:val="10"/>
        </w:numPr>
        <w:spacing w:line="276" w:lineRule="auto"/>
        <w:rPr>
          <w:rFonts w:eastAsia="Aptos" w:cs="Aptos"/>
          <w:sz w:val="20"/>
          <w:szCs w:val="20"/>
        </w:rPr>
      </w:pPr>
      <w:r w:rsidRPr="0004626D">
        <w:rPr>
          <w:rFonts w:eastAsia="Aptos" w:cs="Aptos"/>
          <w:b/>
          <w:bCs/>
          <w:sz w:val="20"/>
          <w:szCs w:val="20"/>
        </w:rPr>
        <w:t xml:space="preserve">Environment and </w:t>
      </w:r>
      <w:r>
        <w:rPr>
          <w:rFonts w:eastAsia="Aptos" w:cs="Aptos"/>
          <w:b/>
          <w:bCs/>
          <w:sz w:val="20"/>
          <w:szCs w:val="20"/>
        </w:rPr>
        <w:t>s</w:t>
      </w:r>
      <w:r w:rsidRPr="0004626D">
        <w:rPr>
          <w:rFonts w:eastAsia="Aptos" w:cs="Aptos"/>
          <w:b/>
          <w:bCs/>
          <w:sz w:val="20"/>
          <w:szCs w:val="20"/>
        </w:rPr>
        <w:t>ustainability</w:t>
      </w:r>
      <w:r w:rsidRPr="0004626D">
        <w:rPr>
          <w:rFonts w:eastAsia="Aptos" w:cs="Aptos"/>
          <w:sz w:val="20"/>
          <w:szCs w:val="20"/>
        </w:rPr>
        <w:t xml:space="preserve"> –</w:t>
      </w:r>
      <w:r>
        <w:rPr>
          <w:rFonts w:eastAsia="Aptos" w:cs="Aptos"/>
          <w:sz w:val="20"/>
          <w:szCs w:val="20"/>
        </w:rPr>
        <w:t xml:space="preserve"> </w:t>
      </w:r>
      <w:r w:rsidRPr="0004626D">
        <w:rPr>
          <w:rFonts w:eastAsia="Aptos" w:cs="Aptos"/>
          <w:sz w:val="20"/>
          <w:szCs w:val="20"/>
        </w:rPr>
        <w:t>assessing the environmental impacts of the hydrogen economy, raw material availability, and life cycle analyses.</w:t>
      </w:r>
    </w:p>
    <w:p w14:paraId="51CC6F49" w14:textId="77777777" w:rsidR="00E84137" w:rsidRPr="0004626D" w:rsidRDefault="00E84137" w:rsidP="00E84137">
      <w:pPr>
        <w:pStyle w:val="ListParagraph"/>
        <w:numPr>
          <w:ilvl w:val="0"/>
          <w:numId w:val="10"/>
        </w:numPr>
        <w:spacing w:line="276" w:lineRule="auto"/>
        <w:rPr>
          <w:rFonts w:eastAsia="Aptos" w:cs="Aptos"/>
          <w:sz w:val="20"/>
          <w:szCs w:val="20"/>
        </w:rPr>
      </w:pPr>
      <w:r w:rsidRPr="0004626D">
        <w:rPr>
          <w:rFonts w:eastAsia="Aptos" w:cs="Aptos"/>
          <w:b/>
          <w:bCs/>
          <w:sz w:val="20"/>
          <w:szCs w:val="20"/>
        </w:rPr>
        <w:t>Storage and distribution of energy and hydrogen</w:t>
      </w:r>
      <w:r>
        <w:rPr>
          <w:rFonts w:eastAsia="Aptos" w:cs="Aptos"/>
          <w:b/>
          <w:bCs/>
          <w:sz w:val="20"/>
          <w:szCs w:val="20"/>
        </w:rPr>
        <w:t xml:space="preserve"> </w:t>
      </w:r>
      <w:r w:rsidRPr="0004626D">
        <w:rPr>
          <w:rFonts w:eastAsia="Aptos" w:cs="Aptos"/>
          <w:sz w:val="20"/>
          <w:szCs w:val="20"/>
        </w:rPr>
        <w:t xml:space="preserve">– </w:t>
      </w:r>
      <w:r>
        <w:rPr>
          <w:rFonts w:eastAsia="Aptos" w:cs="Aptos"/>
          <w:sz w:val="20"/>
          <w:szCs w:val="20"/>
        </w:rPr>
        <w:t>r</w:t>
      </w:r>
      <w:r w:rsidRPr="0004626D">
        <w:rPr>
          <w:rFonts w:eastAsia="Aptos" w:cs="Aptos"/>
          <w:sz w:val="20"/>
          <w:szCs w:val="20"/>
        </w:rPr>
        <w:t>esearch on hydrogen storage and pipeline transmission.</w:t>
      </w:r>
    </w:p>
    <w:p w14:paraId="2AD62D8B" w14:textId="77777777" w:rsidR="00E84137" w:rsidRPr="0018635C" w:rsidRDefault="00E84137" w:rsidP="00E84137">
      <w:pPr>
        <w:pStyle w:val="ListParagraph"/>
        <w:numPr>
          <w:ilvl w:val="0"/>
          <w:numId w:val="10"/>
        </w:numPr>
        <w:spacing w:line="276" w:lineRule="auto"/>
        <w:rPr>
          <w:rFonts w:eastAsia="Aptos" w:cs="Aptos"/>
          <w:sz w:val="20"/>
          <w:szCs w:val="20"/>
        </w:rPr>
      </w:pPr>
      <w:r w:rsidRPr="0018635C">
        <w:rPr>
          <w:rFonts w:eastAsia="Aptos" w:cs="Aptos"/>
          <w:b/>
          <w:bCs/>
          <w:sz w:val="20"/>
          <w:szCs w:val="20"/>
        </w:rPr>
        <w:t>Energy and electricity system</w:t>
      </w:r>
      <w:r>
        <w:rPr>
          <w:rFonts w:eastAsia="Aptos" w:cs="Aptos"/>
          <w:b/>
          <w:bCs/>
          <w:sz w:val="20"/>
          <w:szCs w:val="20"/>
        </w:rPr>
        <w:t xml:space="preserve"> </w:t>
      </w:r>
      <w:r w:rsidRPr="0018635C">
        <w:rPr>
          <w:rFonts w:eastAsia="Aptos" w:cs="Aptos"/>
          <w:sz w:val="20"/>
          <w:szCs w:val="20"/>
        </w:rPr>
        <w:t xml:space="preserve">– </w:t>
      </w:r>
      <w:r>
        <w:rPr>
          <w:rFonts w:eastAsia="Aptos" w:cs="Aptos"/>
          <w:sz w:val="20"/>
          <w:szCs w:val="20"/>
        </w:rPr>
        <w:t>e</w:t>
      </w:r>
      <w:r w:rsidRPr="0018635C">
        <w:rPr>
          <w:rFonts w:eastAsia="Aptos" w:cs="Aptos"/>
          <w:sz w:val="20"/>
          <w:szCs w:val="20"/>
        </w:rPr>
        <w:t>nergy flexibility, demand balancing, and utilizing by-products from hydrogen production.</w:t>
      </w:r>
    </w:p>
    <w:p w14:paraId="759E0828" w14:textId="77777777" w:rsidR="00E84137" w:rsidRPr="00706CB8" w:rsidRDefault="00E84137" w:rsidP="00E84137">
      <w:pPr>
        <w:pStyle w:val="ListParagraph"/>
        <w:numPr>
          <w:ilvl w:val="0"/>
          <w:numId w:val="10"/>
        </w:numPr>
        <w:spacing w:line="276" w:lineRule="auto"/>
        <w:rPr>
          <w:rFonts w:eastAsia="Aptos" w:cs="Aptos"/>
          <w:sz w:val="20"/>
          <w:szCs w:val="20"/>
        </w:rPr>
      </w:pPr>
      <w:r w:rsidRPr="00706CB8">
        <w:rPr>
          <w:rFonts w:eastAsia="Aptos" w:cs="Aptos"/>
          <w:b/>
          <w:bCs/>
          <w:sz w:val="20"/>
          <w:szCs w:val="20"/>
        </w:rPr>
        <w:t xml:space="preserve">Production of </w:t>
      </w:r>
      <w:r>
        <w:rPr>
          <w:rFonts w:eastAsia="Aptos" w:cs="Aptos"/>
          <w:b/>
          <w:bCs/>
          <w:sz w:val="20"/>
          <w:szCs w:val="20"/>
        </w:rPr>
        <w:t>c</w:t>
      </w:r>
      <w:r w:rsidRPr="00706CB8">
        <w:rPr>
          <w:rFonts w:eastAsia="Aptos" w:cs="Aptos"/>
          <w:b/>
          <w:bCs/>
          <w:sz w:val="20"/>
          <w:szCs w:val="20"/>
        </w:rPr>
        <w:t xml:space="preserve">lean </w:t>
      </w:r>
      <w:r>
        <w:rPr>
          <w:rFonts w:eastAsia="Aptos" w:cs="Aptos"/>
          <w:b/>
          <w:bCs/>
          <w:sz w:val="20"/>
          <w:szCs w:val="20"/>
        </w:rPr>
        <w:t>h</w:t>
      </w:r>
      <w:r w:rsidRPr="00706CB8">
        <w:rPr>
          <w:rFonts w:eastAsia="Aptos" w:cs="Aptos"/>
          <w:b/>
          <w:bCs/>
          <w:sz w:val="20"/>
          <w:szCs w:val="20"/>
        </w:rPr>
        <w:t>ydrogen</w:t>
      </w:r>
      <w:r w:rsidRPr="00706CB8">
        <w:rPr>
          <w:rFonts w:eastAsia="Aptos" w:cs="Aptos"/>
          <w:sz w:val="20"/>
          <w:szCs w:val="20"/>
        </w:rPr>
        <w:t xml:space="preserve"> – development and commercialization of more efficient electrolysis technologies.</w:t>
      </w:r>
    </w:p>
    <w:p w14:paraId="4AABDE7E" w14:textId="77777777" w:rsidR="00E84137" w:rsidRPr="00696B2C" w:rsidRDefault="00E84137" w:rsidP="00E84137">
      <w:pPr>
        <w:pStyle w:val="ListParagraph"/>
        <w:numPr>
          <w:ilvl w:val="0"/>
          <w:numId w:val="10"/>
        </w:numPr>
        <w:spacing w:line="276" w:lineRule="auto"/>
        <w:rPr>
          <w:rFonts w:eastAsia="Aptos" w:cs="Aptos"/>
          <w:sz w:val="20"/>
          <w:szCs w:val="20"/>
        </w:rPr>
      </w:pPr>
      <w:r w:rsidRPr="000F618C">
        <w:rPr>
          <w:rFonts w:eastAsia="Aptos" w:cs="Aptos"/>
          <w:b/>
          <w:bCs/>
          <w:sz w:val="20"/>
          <w:szCs w:val="20"/>
        </w:rPr>
        <w:t xml:space="preserve">Markets and </w:t>
      </w:r>
      <w:r>
        <w:rPr>
          <w:rFonts w:eastAsia="Aptos" w:cs="Aptos"/>
          <w:b/>
          <w:bCs/>
          <w:sz w:val="20"/>
          <w:szCs w:val="20"/>
        </w:rPr>
        <w:t>s</w:t>
      </w:r>
      <w:r w:rsidRPr="000F618C">
        <w:rPr>
          <w:rFonts w:eastAsia="Aptos" w:cs="Aptos"/>
          <w:b/>
          <w:bCs/>
          <w:sz w:val="20"/>
          <w:szCs w:val="20"/>
        </w:rPr>
        <w:t>ociety</w:t>
      </w:r>
      <w:r w:rsidRPr="00696B2C">
        <w:rPr>
          <w:rFonts w:eastAsia="Aptos" w:cs="Aptos"/>
          <w:sz w:val="20"/>
          <w:szCs w:val="20"/>
        </w:rPr>
        <w:t xml:space="preserve"> – </w:t>
      </w:r>
      <w:r>
        <w:rPr>
          <w:rFonts w:eastAsia="Aptos" w:cs="Aptos"/>
          <w:sz w:val="20"/>
          <w:szCs w:val="20"/>
        </w:rPr>
        <w:t>s</w:t>
      </w:r>
      <w:r w:rsidRPr="00696B2C">
        <w:rPr>
          <w:rFonts w:eastAsia="Aptos" w:cs="Aptos"/>
          <w:sz w:val="20"/>
          <w:szCs w:val="20"/>
        </w:rPr>
        <w:t>upporting the green transition through business models and the development of competitiveness.</w:t>
      </w:r>
    </w:p>
    <w:p w14:paraId="3E835A45" w14:textId="77777777" w:rsidR="00E84137" w:rsidRPr="00696B2C" w:rsidRDefault="00E84137" w:rsidP="00E84137">
      <w:pPr>
        <w:pStyle w:val="ListParagraph"/>
        <w:numPr>
          <w:ilvl w:val="0"/>
          <w:numId w:val="10"/>
        </w:numPr>
        <w:spacing w:line="276" w:lineRule="auto"/>
        <w:rPr>
          <w:rFonts w:eastAsia="Aptos" w:cs="Aptos"/>
          <w:sz w:val="20"/>
          <w:szCs w:val="20"/>
        </w:rPr>
      </w:pPr>
      <w:r w:rsidRPr="000F618C">
        <w:rPr>
          <w:rFonts w:eastAsia="Aptos" w:cs="Aptos"/>
          <w:b/>
          <w:bCs/>
          <w:sz w:val="20"/>
          <w:szCs w:val="20"/>
        </w:rPr>
        <w:lastRenderedPageBreak/>
        <w:t xml:space="preserve">EU </w:t>
      </w:r>
      <w:r>
        <w:rPr>
          <w:rFonts w:eastAsia="Aptos" w:cs="Aptos"/>
          <w:b/>
          <w:bCs/>
          <w:sz w:val="20"/>
          <w:szCs w:val="20"/>
        </w:rPr>
        <w:t>r</w:t>
      </w:r>
      <w:r w:rsidRPr="000F618C">
        <w:rPr>
          <w:rFonts w:eastAsia="Aptos" w:cs="Aptos"/>
          <w:b/>
          <w:bCs/>
          <w:sz w:val="20"/>
          <w:szCs w:val="20"/>
        </w:rPr>
        <w:t xml:space="preserve">egulation and </w:t>
      </w:r>
      <w:r>
        <w:rPr>
          <w:rFonts w:eastAsia="Aptos" w:cs="Aptos"/>
          <w:b/>
          <w:bCs/>
          <w:sz w:val="20"/>
          <w:szCs w:val="20"/>
        </w:rPr>
        <w:t>p</w:t>
      </w:r>
      <w:r w:rsidRPr="000F618C">
        <w:rPr>
          <w:rFonts w:eastAsia="Aptos" w:cs="Aptos"/>
          <w:b/>
          <w:bCs/>
          <w:sz w:val="20"/>
          <w:szCs w:val="20"/>
        </w:rPr>
        <w:t>olitics</w:t>
      </w:r>
      <w:r w:rsidRPr="00696B2C">
        <w:rPr>
          <w:rFonts w:eastAsia="Aptos" w:cs="Aptos"/>
          <w:sz w:val="20"/>
          <w:szCs w:val="20"/>
        </w:rPr>
        <w:t xml:space="preserve"> – </w:t>
      </w:r>
      <w:r>
        <w:rPr>
          <w:rFonts w:eastAsia="Aptos" w:cs="Aptos"/>
          <w:sz w:val="20"/>
          <w:szCs w:val="20"/>
        </w:rPr>
        <w:t>a</w:t>
      </w:r>
      <w:r w:rsidRPr="00696B2C">
        <w:rPr>
          <w:rFonts w:eastAsia="Aptos" w:cs="Aptos"/>
          <w:sz w:val="20"/>
          <w:szCs w:val="20"/>
        </w:rPr>
        <w:t>ssessing the impact of key regulations and considering geopolitical aspects.</w:t>
      </w:r>
    </w:p>
    <w:p w14:paraId="502AE261" w14:textId="77777777" w:rsidR="00E84137" w:rsidRPr="00696B2C" w:rsidRDefault="00E84137" w:rsidP="00E84137">
      <w:pPr>
        <w:spacing w:line="276" w:lineRule="auto"/>
        <w:rPr>
          <w:rFonts w:eastAsia="Aptos" w:cs="Aptos"/>
          <w:sz w:val="20"/>
          <w:szCs w:val="20"/>
        </w:rPr>
      </w:pPr>
      <w:r w:rsidRPr="00696B2C">
        <w:rPr>
          <w:rFonts w:eastAsia="Aptos" w:cs="Aptos"/>
          <w:sz w:val="20"/>
          <w:szCs w:val="20"/>
        </w:rPr>
        <w:t xml:space="preserve">The national strategic hydrogen research initiative is supported by 12 Finnish universities and research institutions, including Aalto University, </w:t>
      </w:r>
      <w:r>
        <w:rPr>
          <w:rFonts w:eastAsia="Aptos" w:cs="Aptos"/>
          <w:sz w:val="20"/>
          <w:szCs w:val="20"/>
        </w:rPr>
        <w:t xml:space="preserve">the </w:t>
      </w:r>
      <w:r w:rsidRPr="00696B2C">
        <w:rPr>
          <w:rFonts w:eastAsia="Aptos" w:cs="Aptos"/>
          <w:sz w:val="20"/>
          <w:szCs w:val="20"/>
        </w:rPr>
        <w:t xml:space="preserve">University of Helsinki, </w:t>
      </w:r>
      <w:r>
        <w:rPr>
          <w:rFonts w:eastAsia="Aptos" w:cs="Aptos"/>
          <w:sz w:val="20"/>
          <w:szCs w:val="20"/>
        </w:rPr>
        <w:t xml:space="preserve">the </w:t>
      </w:r>
      <w:r w:rsidRPr="00696B2C">
        <w:rPr>
          <w:rFonts w:eastAsia="Aptos" w:cs="Aptos"/>
          <w:sz w:val="20"/>
          <w:szCs w:val="20"/>
        </w:rPr>
        <w:t xml:space="preserve">University of Jyväskylä, </w:t>
      </w:r>
      <w:r>
        <w:rPr>
          <w:rFonts w:eastAsia="Aptos" w:cs="Aptos"/>
          <w:sz w:val="20"/>
          <w:szCs w:val="20"/>
        </w:rPr>
        <w:t xml:space="preserve">the </w:t>
      </w:r>
      <w:r w:rsidRPr="00696B2C">
        <w:rPr>
          <w:rFonts w:eastAsia="Aptos" w:cs="Aptos"/>
          <w:sz w:val="20"/>
          <w:szCs w:val="20"/>
        </w:rPr>
        <w:t xml:space="preserve">Natural Resources Institute Finland, LUT University, </w:t>
      </w:r>
      <w:r>
        <w:rPr>
          <w:rFonts w:eastAsia="Aptos" w:cs="Aptos"/>
          <w:sz w:val="20"/>
          <w:szCs w:val="20"/>
        </w:rPr>
        <w:t xml:space="preserve">the </w:t>
      </w:r>
      <w:r w:rsidRPr="00696B2C">
        <w:rPr>
          <w:rFonts w:eastAsia="Aptos" w:cs="Aptos"/>
          <w:sz w:val="20"/>
          <w:szCs w:val="20"/>
        </w:rPr>
        <w:t xml:space="preserve">University of Oulu, Tampere University, </w:t>
      </w:r>
      <w:r>
        <w:rPr>
          <w:rFonts w:eastAsia="Aptos" w:cs="Aptos"/>
          <w:sz w:val="20"/>
          <w:szCs w:val="20"/>
        </w:rPr>
        <w:t>the University</w:t>
      </w:r>
      <w:r w:rsidRPr="00696B2C">
        <w:rPr>
          <w:rFonts w:eastAsia="Aptos" w:cs="Aptos"/>
          <w:sz w:val="20"/>
          <w:szCs w:val="20"/>
        </w:rPr>
        <w:t xml:space="preserve"> of Turku, </w:t>
      </w:r>
      <w:r>
        <w:rPr>
          <w:rFonts w:eastAsia="Aptos" w:cs="Aptos"/>
          <w:sz w:val="20"/>
          <w:szCs w:val="20"/>
        </w:rPr>
        <w:t xml:space="preserve">the </w:t>
      </w:r>
      <w:r w:rsidRPr="00696B2C">
        <w:rPr>
          <w:rFonts w:eastAsia="Aptos" w:cs="Aptos"/>
          <w:sz w:val="20"/>
          <w:szCs w:val="20"/>
        </w:rPr>
        <w:t xml:space="preserve">University of Eastern Finland, </w:t>
      </w:r>
      <w:r>
        <w:rPr>
          <w:rFonts w:eastAsia="Aptos" w:cs="Aptos"/>
          <w:sz w:val="20"/>
          <w:szCs w:val="20"/>
        </w:rPr>
        <w:t xml:space="preserve">the </w:t>
      </w:r>
      <w:r w:rsidRPr="00696B2C">
        <w:rPr>
          <w:rFonts w:eastAsia="Aptos" w:cs="Aptos"/>
          <w:sz w:val="20"/>
          <w:szCs w:val="20"/>
        </w:rPr>
        <w:t xml:space="preserve">University of Vaasa, </w:t>
      </w:r>
      <w:r>
        <w:rPr>
          <w:rFonts w:eastAsia="Aptos" w:cs="Aptos"/>
          <w:sz w:val="20"/>
          <w:szCs w:val="20"/>
        </w:rPr>
        <w:t xml:space="preserve">the </w:t>
      </w:r>
      <w:r w:rsidRPr="00696B2C">
        <w:rPr>
          <w:rFonts w:eastAsia="Aptos" w:cs="Aptos"/>
          <w:sz w:val="20"/>
          <w:szCs w:val="20"/>
        </w:rPr>
        <w:t xml:space="preserve">VTT Technical Research Centre of Finland, and </w:t>
      </w:r>
      <w:proofErr w:type="spellStart"/>
      <w:r w:rsidRPr="00696B2C">
        <w:rPr>
          <w:rFonts w:eastAsia="Aptos" w:cs="Aptos"/>
          <w:sz w:val="20"/>
          <w:szCs w:val="20"/>
        </w:rPr>
        <w:t>Åbo</w:t>
      </w:r>
      <w:proofErr w:type="spellEnd"/>
      <w:r w:rsidRPr="00696B2C">
        <w:rPr>
          <w:rFonts w:eastAsia="Aptos" w:cs="Aptos"/>
          <w:sz w:val="20"/>
          <w:szCs w:val="20"/>
        </w:rPr>
        <w:t xml:space="preserve"> </w:t>
      </w:r>
      <w:proofErr w:type="spellStart"/>
      <w:r w:rsidRPr="00696B2C">
        <w:rPr>
          <w:rFonts w:eastAsia="Aptos" w:cs="Aptos"/>
          <w:sz w:val="20"/>
          <w:szCs w:val="20"/>
        </w:rPr>
        <w:t>Akademi</w:t>
      </w:r>
      <w:proofErr w:type="spellEnd"/>
      <w:r>
        <w:rPr>
          <w:rFonts w:eastAsia="Aptos" w:cs="Aptos"/>
          <w:sz w:val="20"/>
          <w:szCs w:val="20"/>
        </w:rPr>
        <w:t xml:space="preserve"> University.</w:t>
      </w:r>
    </w:p>
    <w:p w14:paraId="183B90DC" w14:textId="77777777" w:rsidR="00E84137" w:rsidRPr="00706CB8" w:rsidRDefault="00E84137" w:rsidP="00E84137">
      <w:pPr>
        <w:spacing w:line="276" w:lineRule="auto"/>
        <w:rPr>
          <w:rFonts w:eastAsia="Aptos" w:cs="Aptos"/>
          <w:b/>
          <w:bCs/>
          <w:sz w:val="20"/>
          <w:szCs w:val="20"/>
        </w:rPr>
      </w:pPr>
      <w:r w:rsidRPr="00706CB8">
        <w:rPr>
          <w:rFonts w:eastAsia="Aptos" w:cs="Aptos"/>
          <w:b/>
          <w:bCs/>
          <w:sz w:val="20"/>
          <w:szCs w:val="20"/>
        </w:rPr>
        <w:t xml:space="preserve">Welcome to the </w:t>
      </w:r>
      <w:r>
        <w:rPr>
          <w:rFonts w:eastAsia="Aptos" w:cs="Aptos"/>
          <w:b/>
          <w:bCs/>
          <w:sz w:val="20"/>
          <w:szCs w:val="20"/>
        </w:rPr>
        <w:t>w</w:t>
      </w:r>
      <w:r w:rsidRPr="00706CB8">
        <w:rPr>
          <w:rFonts w:eastAsia="Aptos" w:cs="Aptos"/>
          <w:b/>
          <w:bCs/>
          <w:sz w:val="20"/>
          <w:szCs w:val="20"/>
        </w:rPr>
        <w:t xml:space="preserve">ebinar on November 4 at </w:t>
      </w:r>
      <w:r>
        <w:rPr>
          <w:rFonts w:eastAsia="Aptos" w:cs="Aptos"/>
          <w:b/>
          <w:bCs/>
          <w:sz w:val="20"/>
          <w:szCs w:val="20"/>
        </w:rPr>
        <w:t>13:00</w:t>
      </w:r>
    </w:p>
    <w:p w14:paraId="403117CC" w14:textId="5641EF26" w:rsidR="00E84137" w:rsidRPr="00A03416" w:rsidRDefault="00E84137" w:rsidP="00E84137">
      <w:pPr>
        <w:spacing w:line="276" w:lineRule="auto"/>
        <w:rPr>
          <w:rFonts w:eastAsia="Aptos" w:cs="Aptos"/>
          <w:sz w:val="20"/>
          <w:szCs w:val="20"/>
        </w:rPr>
      </w:pPr>
      <w:r w:rsidRPr="76D24FAB">
        <w:rPr>
          <w:rFonts w:ascii="Aptos" w:eastAsia="Aptos" w:hAnsi="Aptos" w:cs="Aptos"/>
          <w:sz w:val="20"/>
          <w:szCs w:val="20"/>
        </w:rPr>
        <w:t xml:space="preserve">The report </w:t>
      </w:r>
      <w:hyperlink r:id="rId11" w:history="1">
        <w:r w:rsidRPr="000667BC">
          <w:rPr>
            <w:rStyle w:val="Hyperlink"/>
            <w:rFonts w:ascii="Aptos" w:eastAsia="Aptos" w:hAnsi="Aptos" w:cs="Aptos"/>
            <w:b/>
            <w:bCs/>
            <w:i/>
            <w:iCs/>
            <w:sz w:val="20"/>
            <w:szCs w:val="20"/>
          </w:rPr>
          <w:t>Strategic Research Agenda for Finnish Hydrogen Research</w:t>
        </w:r>
      </w:hyperlink>
      <w:r w:rsidRPr="76D24FAB">
        <w:rPr>
          <w:rFonts w:ascii="Aptos" w:eastAsia="Aptos" w:hAnsi="Aptos" w:cs="Aptos"/>
          <w:sz w:val="20"/>
          <w:szCs w:val="20"/>
        </w:rPr>
        <w:t xml:space="preserve"> will be presented in the Hydrogen Research Forum webinar </w:t>
      </w:r>
      <w:r w:rsidRPr="009F0C64">
        <w:rPr>
          <w:rFonts w:ascii="Aptos" w:eastAsia="Aptos" w:hAnsi="Aptos" w:cs="Aptos"/>
          <w:b/>
          <w:bCs/>
          <w:i/>
          <w:iCs/>
          <w:sz w:val="20"/>
          <w:szCs w:val="20"/>
        </w:rPr>
        <w:t>Towards a Competitive and Sustainable Hydrogen Economy</w:t>
      </w:r>
      <w:r w:rsidRPr="76D24FAB">
        <w:rPr>
          <w:rFonts w:ascii="Aptos" w:eastAsia="Aptos" w:hAnsi="Aptos" w:cs="Aptos"/>
          <w:sz w:val="20"/>
          <w:szCs w:val="20"/>
        </w:rPr>
        <w:t xml:space="preserve"> on November 4, 2024</w:t>
      </w:r>
      <w:r w:rsidRPr="003769C0">
        <w:rPr>
          <w:rFonts w:ascii="Aptos" w:eastAsia="Aptos" w:hAnsi="Aptos" w:cs="Aptos"/>
          <w:sz w:val="20"/>
          <w:szCs w:val="20"/>
        </w:rPr>
        <w:t>, from 1</w:t>
      </w:r>
      <w:r>
        <w:rPr>
          <w:rFonts w:ascii="Aptos" w:eastAsia="Aptos" w:hAnsi="Aptos" w:cs="Aptos"/>
          <w:sz w:val="20"/>
          <w:szCs w:val="20"/>
        </w:rPr>
        <w:t>3</w:t>
      </w:r>
      <w:r w:rsidRPr="003769C0">
        <w:rPr>
          <w:rFonts w:ascii="Aptos" w:eastAsia="Aptos" w:hAnsi="Aptos" w:cs="Aptos"/>
          <w:sz w:val="20"/>
          <w:szCs w:val="20"/>
        </w:rPr>
        <w:t xml:space="preserve">:00 to </w:t>
      </w:r>
      <w:r>
        <w:rPr>
          <w:rFonts w:ascii="Aptos" w:eastAsia="Aptos" w:hAnsi="Aptos" w:cs="Aptos"/>
          <w:sz w:val="20"/>
          <w:szCs w:val="20"/>
        </w:rPr>
        <w:t>14</w:t>
      </w:r>
      <w:r w:rsidRPr="003769C0">
        <w:rPr>
          <w:rFonts w:ascii="Aptos" w:eastAsia="Aptos" w:hAnsi="Aptos" w:cs="Aptos"/>
          <w:sz w:val="20"/>
          <w:szCs w:val="20"/>
        </w:rPr>
        <w:t>:00</w:t>
      </w:r>
      <w:r w:rsidRPr="76D24FAB">
        <w:rPr>
          <w:rFonts w:ascii="Aptos" w:eastAsia="Aptos" w:hAnsi="Aptos" w:cs="Aptos"/>
          <w:sz w:val="20"/>
          <w:szCs w:val="20"/>
        </w:rPr>
        <w:t>.</w:t>
      </w:r>
      <w:r w:rsidRPr="76D24FAB">
        <w:rPr>
          <w:rFonts w:eastAsia="Aptos" w:cs="Aptos"/>
          <w:sz w:val="20"/>
          <w:szCs w:val="20"/>
        </w:rPr>
        <w:t xml:space="preserve"> </w:t>
      </w:r>
      <w:r w:rsidRPr="0081645A">
        <w:rPr>
          <w:rFonts w:eastAsia="Aptos" w:cs="Aptos"/>
          <w:sz w:val="20"/>
          <w:szCs w:val="20"/>
        </w:rPr>
        <w:t xml:space="preserve">The results of the work are presented by </w:t>
      </w:r>
      <w:r>
        <w:rPr>
          <w:rFonts w:eastAsia="Aptos" w:cs="Aptos"/>
          <w:sz w:val="20"/>
          <w:szCs w:val="20"/>
        </w:rPr>
        <w:t>Professor</w:t>
      </w:r>
      <w:r w:rsidRPr="76D24FAB">
        <w:rPr>
          <w:rFonts w:eastAsia="Aptos" w:cs="Aptos"/>
          <w:sz w:val="20"/>
          <w:szCs w:val="20"/>
        </w:rPr>
        <w:t xml:space="preserve"> </w:t>
      </w:r>
      <w:r w:rsidRPr="002933C1">
        <w:rPr>
          <w:rFonts w:eastAsia="Aptos" w:cs="Aptos"/>
          <w:sz w:val="20"/>
          <w:szCs w:val="20"/>
        </w:rPr>
        <w:t xml:space="preserve"> </w:t>
      </w:r>
      <w:hyperlink r:id="rId12" w:tgtFrame="_blank" w:history="1">
        <w:r w:rsidRPr="002933C1">
          <w:rPr>
            <w:rStyle w:val="Hyperlink"/>
            <w:rFonts w:eastAsia="Aptos" w:cs="Aptos"/>
            <w:sz w:val="20"/>
            <w:szCs w:val="20"/>
          </w:rPr>
          <w:t>Pertti Kauranen</w:t>
        </w:r>
      </w:hyperlink>
      <w:r w:rsidRPr="76D24FAB">
        <w:rPr>
          <w:rFonts w:eastAsia="Aptos" w:cs="Aptos"/>
          <w:sz w:val="20"/>
          <w:szCs w:val="20"/>
        </w:rPr>
        <w:t xml:space="preserve">, </w:t>
      </w:r>
      <w:r>
        <w:rPr>
          <w:rFonts w:eastAsia="Aptos" w:cs="Aptos"/>
          <w:sz w:val="20"/>
          <w:szCs w:val="20"/>
        </w:rPr>
        <w:t xml:space="preserve">Researcher </w:t>
      </w:r>
      <w:hyperlink r:id="rId13" w:tgtFrame="_blank" w:history="1">
        <w:r w:rsidRPr="00F75E83">
          <w:rPr>
            <w:rStyle w:val="Hyperlink"/>
            <w:rFonts w:eastAsia="Aptos" w:cs="Aptos"/>
            <w:sz w:val="20"/>
            <w:szCs w:val="20"/>
          </w:rPr>
          <w:t>Teemu Tuomisalo</w:t>
        </w:r>
      </w:hyperlink>
      <w:r w:rsidRPr="00F75E83">
        <w:rPr>
          <w:rStyle w:val="Hyperlink"/>
          <w:rFonts w:eastAsia="Aptos" w:cs="Aptos"/>
          <w:sz w:val="20"/>
          <w:szCs w:val="20"/>
        </w:rPr>
        <w:t xml:space="preserve"> </w:t>
      </w:r>
      <w:r w:rsidRPr="76D24FAB">
        <w:rPr>
          <w:rFonts w:eastAsia="Aptos" w:cs="Aptos"/>
          <w:sz w:val="20"/>
          <w:szCs w:val="20"/>
        </w:rPr>
        <w:t xml:space="preserve">and </w:t>
      </w:r>
      <w:r>
        <w:rPr>
          <w:rFonts w:eastAsia="Aptos" w:cs="Aptos"/>
          <w:sz w:val="20"/>
          <w:szCs w:val="20"/>
        </w:rPr>
        <w:t xml:space="preserve">Project Manager </w:t>
      </w:r>
      <w:hyperlink r:id="rId14" w:tgtFrame="_blank" w:history="1">
        <w:r w:rsidRPr="005E2AE7">
          <w:rPr>
            <w:rStyle w:val="Hyperlink"/>
            <w:rFonts w:eastAsia="Aptos" w:cs="Aptos"/>
            <w:sz w:val="20"/>
            <w:szCs w:val="20"/>
          </w:rPr>
          <w:t>Eeva Lähdesmäki</w:t>
        </w:r>
      </w:hyperlink>
      <w:r w:rsidRPr="005E2AE7">
        <w:rPr>
          <w:rFonts w:eastAsia="Aptos" w:cs="Aptos"/>
          <w:sz w:val="20"/>
          <w:szCs w:val="20"/>
        </w:rPr>
        <w:t xml:space="preserve"> </w:t>
      </w:r>
      <w:r>
        <w:rPr>
          <w:rFonts w:eastAsia="Aptos" w:cs="Aptos"/>
          <w:sz w:val="20"/>
          <w:szCs w:val="20"/>
        </w:rPr>
        <w:t xml:space="preserve">from </w:t>
      </w:r>
      <w:r w:rsidRPr="76D24FAB">
        <w:rPr>
          <w:rFonts w:eastAsia="Aptos" w:cs="Aptos"/>
          <w:sz w:val="20"/>
          <w:szCs w:val="20"/>
        </w:rPr>
        <w:t>LUT University</w:t>
      </w:r>
      <w:r>
        <w:rPr>
          <w:rFonts w:eastAsia="Aptos" w:cs="Aptos"/>
          <w:sz w:val="20"/>
          <w:szCs w:val="20"/>
        </w:rPr>
        <w:t>.</w:t>
      </w:r>
      <w:r w:rsidRPr="76D24FAB">
        <w:rPr>
          <w:rFonts w:eastAsia="Aptos" w:cs="Aptos"/>
          <w:sz w:val="20"/>
          <w:szCs w:val="20"/>
        </w:rPr>
        <w:t xml:space="preserve"> </w:t>
      </w:r>
    </w:p>
    <w:p w14:paraId="366AB8B7" w14:textId="794159FC" w:rsidR="00E84137" w:rsidRPr="000D654E" w:rsidRDefault="00E84137" w:rsidP="00E84137">
      <w:pPr>
        <w:spacing w:line="276" w:lineRule="auto"/>
        <w:rPr>
          <w:rFonts w:eastAsia="Aptos" w:cs="Aptos"/>
          <w:sz w:val="20"/>
          <w:szCs w:val="20"/>
          <w:u w:val="single"/>
        </w:rPr>
      </w:pPr>
      <w:r w:rsidRPr="76D24FAB">
        <w:rPr>
          <w:rFonts w:eastAsia="Aptos" w:cs="Aptos"/>
          <w:sz w:val="20"/>
          <w:szCs w:val="20"/>
        </w:rPr>
        <w:t xml:space="preserve">Register by October 31: </w:t>
      </w:r>
      <w:hyperlink r:id="rId15" w:history="1">
        <w:r w:rsidR="00E17CBE" w:rsidRPr="00E17CBE">
          <w:rPr>
            <w:rStyle w:val="Hyperlink"/>
            <w:rFonts w:eastAsia="Aptos" w:cs="Aptos"/>
            <w:sz w:val="20"/>
            <w:szCs w:val="20"/>
          </w:rPr>
          <w:t>HERE</w:t>
        </w:r>
      </w:hyperlink>
    </w:p>
    <w:p w14:paraId="373D0286" w14:textId="1C4EFE90" w:rsidR="00E84137" w:rsidRPr="00181811" w:rsidRDefault="00E84137" w:rsidP="00E84137">
      <w:pPr>
        <w:spacing w:after="0" w:line="259" w:lineRule="auto"/>
        <w:rPr>
          <w:rFonts w:eastAsia="Aptos" w:cs="Aptos"/>
          <w:sz w:val="20"/>
          <w:szCs w:val="20"/>
        </w:rPr>
      </w:pPr>
      <w:r w:rsidRPr="004952A7">
        <w:rPr>
          <w:rFonts w:eastAsia="Aptos" w:cs="Aptos"/>
          <w:b/>
          <w:bCs/>
          <w:sz w:val="20"/>
          <w:szCs w:val="20"/>
        </w:rPr>
        <w:t>For more information:</w:t>
      </w:r>
      <w:r w:rsidRPr="004952A7">
        <w:br/>
      </w:r>
      <w:r w:rsidRPr="00181811">
        <w:rPr>
          <w:rFonts w:eastAsia="Aptos" w:cs="Aptos"/>
          <w:sz w:val="20"/>
          <w:szCs w:val="20"/>
        </w:rPr>
        <w:t xml:space="preserve">Pertti Kauranen, LUT University, Chairman of </w:t>
      </w:r>
      <w:r w:rsidRPr="297689BB">
        <w:rPr>
          <w:rFonts w:eastAsia="Aptos" w:cs="Aptos"/>
          <w:sz w:val="20"/>
          <w:szCs w:val="20"/>
        </w:rPr>
        <w:t>Hydrogen</w:t>
      </w:r>
      <w:r w:rsidRPr="00181811">
        <w:rPr>
          <w:rFonts w:eastAsia="Aptos" w:cs="Aptos"/>
          <w:sz w:val="20"/>
          <w:szCs w:val="20"/>
        </w:rPr>
        <w:t xml:space="preserve"> Research Forum</w:t>
      </w:r>
      <w:r w:rsidR="69410741" w:rsidRPr="0286CF5C">
        <w:rPr>
          <w:rFonts w:eastAsia="Aptos" w:cs="Aptos"/>
          <w:sz w:val="20"/>
          <w:szCs w:val="20"/>
        </w:rPr>
        <w:t xml:space="preserve"> </w:t>
      </w:r>
      <w:r w:rsidR="69410741" w:rsidRPr="5922A64B">
        <w:rPr>
          <w:rFonts w:eastAsia="Aptos" w:cs="Aptos"/>
          <w:sz w:val="20"/>
          <w:szCs w:val="20"/>
        </w:rPr>
        <w:t>Finland</w:t>
      </w:r>
      <w:r w:rsidRPr="00181811">
        <w:rPr>
          <w:rFonts w:eastAsia="Aptos" w:cs="Aptos"/>
          <w:sz w:val="20"/>
          <w:szCs w:val="20"/>
        </w:rPr>
        <w:t xml:space="preserve">, email: pertti.kauranen@lut.fi, phone: </w:t>
      </w:r>
      <w:hyperlink r:id="rId16">
        <w:r w:rsidRPr="0286CF5C">
          <w:rPr>
            <w:rFonts w:eastAsia="Aptos" w:cs="Aptos"/>
            <w:sz w:val="20"/>
            <w:szCs w:val="20"/>
          </w:rPr>
          <w:t>+358 50 574 8912</w:t>
        </w:r>
        <w:r>
          <w:br/>
        </w:r>
      </w:hyperlink>
      <w:r w:rsidRPr="00181811">
        <w:rPr>
          <w:rFonts w:eastAsia="Aptos" w:cs="Aptos"/>
          <w:sz w:val="20"/>
          <w:szCs w:val="20"/>
        </w:rPr>
        <w:t xml:space="preserve">Mika Järvinen, Aalto University, email: </w:t>
      </w:r>
      <w:hyperlink r:id="rId17">
        <w:r w:rsidRPr="00181811">
          <w:rPr>
            <w:rStyle w:val="Hyperlink"/>
            <w:rFonts w:eastAsia="Aptos" w:cs="Aptos"/>
            <w:color w:val="auto"/>
            <w:sz w:val="20"/>
            <w:szCs w:val="20"/>
            <w:u w:val="none"/>
          </w:rPr>
          <w:t>mika.jarvinen@aalto.</w:t>
        </w:r>
      </w:hyperlink>
      <w:hyperlink r:id="rId18">
        <w:r w:rsidRPr="0286CF5C">
          <w:rPr>
            <w:rStyle w:val="Hyperlink"/>
            <w:rFonts w:eastAsia="Aptos" w:cs="Aptos"/>
            <w:color w:val="auto"/>
            <w:sz w:val="20"/>
            <w:szCs w:val="20"/>
            <w:u w:val="none"/>
          </w:rPr>
          <w:t xml:space="preserve">fi, phone: </w:t>
        </w:r>
        <w:r w:rsidRPr="0286CF5C">
          <w:rPr>
            <w:sz w:val="20"/>
            <w:szCs w:val="20"/>
          </w:rPr>
          <w:t>+358 50 414 2593</w:t>
        </w:r>
        <w:r>
          <w:br/>
        </w:r>
      </w:hyperlink>
      <w:r w:rsidRPr="00181811">
        <w:rPr>
          <w:rFonts w:eastAsia="Aptos" w:cs="Aptos"/>
          <w:sz w:val="20"/>
          <w:szCs w:val="20"/>
        </w:rPr>
        <w:t xml:space="preserve">Saija Rasi, Natural </w:t>
      </w:r>
      <w:r w:rsidR="00E97849">
        <w:rPr>
          <w:rFonts w:eastAsia="Aptos" w:cs="Aptos"/>
          <w:sz w:val="20"/>
          <w:szCs w:val="20"/>
        </w:rPr>
        <w:t>R</w:t>
      </w:r>
      <w:r w:rsidRPr="00181811">
        <w:rPr>
          <w:rFonts w:eastAsia="Aptos" w:cs="Aptos"/>
          <w:sz w:val="20"/>
          <w:szCs w:val="20"/>
        </w:rPr>
        <w:t xml:space="preserve">esources </w:t>
      </w:r>
      <w:r w:rsidR="00E97849">
        <w:rPr>
          <w:rFonts w:eastAsia="Aptos" w:cs="Aptos"/>
          <w:sz w:val="20"/>
          <w:szCs w:val="20"/>
        </w:rPr>
        <w:t>I</w:t>
      </w:r>
      <w:r w:rsidRPr="00181811">
        <w:rPr>
          <w:rFonts w:eastAsia="Aptos" w:cs="Aptos"/>
          <w:sz w:val="20"/>
          <w:szCs w:val="20"/>
        </w:rPr>
        <w:t xml:space="preserve">nstitute Finland, email: </w:t>
      </w:r>
      <w:hyperlink r:id="rId19">
        <w:r w:rsidRPr="00181811">
          <w:rPr>
            <w:rStyle w:val="Hyperlink"/>
            <w:rFonts w:eastAsia="Aptos" w:cs="Aptos"/>
            <w:color w:val="auto"/>
            <w:sz w:val="20"/>
            <w:szCs w:val="20"/>
            <w:u w:val="none"/>
          </w:rPr>
          <w:t>saija.rasi@luke.</w:t>
        </w:r>
      </w:hyperlink>
      <w:hyperlink r:id="rId20">
        <w:r w:rsidRPr="00181811">
          <w:rPr>
            <w:rStyle w:val="Hyperlink"/>
            <w:rFonts w:eastAsia="Aptos" w:cs="Aptos"/>
            <w:color w:val="auto"/>
            <w:sz w:val="20"/>
            <w:szCs w:val="20"/>
            <w:u w:val="none"/>
            <w:lang w:val="fi-FI"/>
          </w:rPr>
          <w:t>fi, phone: +358</w:t>
        </w:r>
        <w:r>
          <w:rPr>
            <w:rStyle w:val="Hyperlink"/>
            <w:rFonts w:eastAsia="Aptos" w:cs="Aptos"/>
            <w:color w:val="auto"/>
            <w:sz w:val="20"/>
            <w:szCs w:val="20"/>
            <w:u w:val="none"/>
            <w:lang w:val="fi-FI"/>
          </w:rPr>
          <w:t xml:space="preserve"> </w:t>
        </w:r>
        <w:r w:rsidRPr="00181811">
          <w:rPr>
            <w:rStyle w:val="Hyperlink"/>
            <w:rFonts w:eastAsia="Aptos" w:cs="Aptos"/>
            <w:color w:val="auto"/>
            <w:sz w:val="20"/>
            <w:szCs w:val="20"/>
            <w:u w:val="none"/>
            <w:lang w:val="fi-FI"/>
          </w:rPr>
          <w:t>29</w:t>
        </w:r>
        <w:r>
          <w:rPr>
            <w:rStyle w:val="Hyperlink"/>
            <w:rFonts w:eastAsia="Aptos" w:cs="Aptos"/>
            <w:color w:val="auto"/>
            <w:sz w:val="20"/>
            <w:szCs w:val="20"/>
            <w:u w:val="none"/>
            <w:lang w:val="fi-FI"/>
          </w:rPr>
          <w:t xml:space="preserve"> </w:t>
        </w:r>
        <w:r w:rsidRPr="00181811">
          <w:rPr>
            <w:rStyle w:val="Hyperlink"/>
            <w:rFonts w:eastAsia="Aptos" w:cs="Aptos"/>
            <w:color w:val="auto"/>
            <w:sz w:val="20"/>
            <w:szCs w:val="20"/>
            <w:u w:val="none"/>
            <w:lang w:val="fi-FI"/>
          </w:rPr>
          <w:t>532</w:t>
        </w:r>
        <w:r>
          <w:rPr>
            <w:rStyle w:val="Hyperlink"/>
            <w:rFonts w:eastAsia="Aptos" w:cs="Aptos"/>
            <w:color w:val="auto"/>
            <w:sz w:val="20"/>
            <w:szCs w:val="20"/>
            <w:u w:val="none"/>
            <w:lang w:val="fi-FI"/>
          </w:rPr>
          <w:t xml:space="preserve"> </w:t>
        </w:r>
        <w:r w:rsidRPr="00181811">
          <w:rPr>
            <w:rStyle w:val="Hyperlink"/>
            <w:rFonts w:eastAsia="Aptos" w:cs="Aptos"/>
            <w:color w:val="auto"/>
            <w:sz w:val="20"/>
            <w:szCs w:val="20"/>
            <w:u w:val="none"/>
            <w:lang w:val="fi-FI"/>
          </w:rPr>
          <w:t>6469</w:t>
        </w:r>
        <w:r w:rsidRPr="00E97849">
          <w:rPr>
            <w:lang w:val="fi-FI"/>
          </w:rPr>
          <w:br/>
        </w:r>
      </w:hyperlink>
      <w:r w:rsidRPr="00181811">
        <w:rPr>
          <w:rFonts w:eastAsia="Aptos" w:cs="Aptos"/>
          <w:sz w:val="20"/>
          <w:szCs w:val="20"/>
          <w:lang w:val="fi-FI"/>
        </w:rPr>
        <w:t xml:space="preserve">Kai Hämäläinen, Tampere University, </w:t>
      </w:r>
      <w:proofErr w:type="spellStart"/>
      <w:r w:rsidRPr="00181811">
        <w:rPr>
          <w:rFonts w:eastAsia="Aptos" w:cs="Aptos"/>
          <w:sz w:val="20"/>
          <w:szCs w:val="20"/>
          <w:lang w:val="fi-FI"/>
        </w:rPr>
        <w:t>email</w:t>
      </w:r>
      <w:proofErr w:type="spellEnd"/>
      <w:r w:rsidRPr="00181811">
        <w:rPr>
          <w:rFonts w:eastAsia="Aptos" w:cs="Aptos"/>
          <w:sz w:val="20"/>
          <w:szCs w:val="20"/>
          <w:lang w:val="fi-FI"/>
        </w:rPr>
        <w:t xml:space="preserve">: </w:t>
      </w:r>
      <w:r w:rsidR="00155037">
        <w:fldChar w:fldCharType="begin"/>
      </w:r>
      <w:r w:rsidR="00155037" w:rsidRPr="00155037">
        <w:rPr>
          <w:lang w:val="fi-FI"/>
        </w:rPr>
        <w:instrText>HYPERLINK "mailto:kai.hamalainen@tuni.fi" \h</w:instrText>
      </w:r>
      <w:r w:rsidR="00155037">
        <w:fldChar w:fldCharType="separate"/>
      </w:r>
      <w:r w:rsidRPr="00181811">
        <w:rPr>
          <w:rStyle w:val="Hyperlink"/>
          <w:rFonts w:eastAsia="Aptos" w:cs="Aptos"/>
          <w:color w:val="auto"/>
          <w:sz w:val="20"/>
          <w:szCs w:val="20"/>
          <w:u w:val="none"/>
          <w:lang w:val="fi-FI"/>
        </w:rPr>
        <w:t>kai.hamalainen@tuni.</w:t>
      </w:r>
      <w:r w:rsidR="00155037">
        <w:rPr>
          <w:rStyle w:val="Hyperlink"/>
          <w:rFonts w:eastAsia="Aptos" w:cs="Aptos"/>
          <w:color w:val="auto"/>
          <w:sz w:val="20"/>
          <w:szCs w:val="20"/>
          <w:u w:val="none"/>
          <w:lang w:val="fi-FI"/>
        </w:rPr>
        <w:fldChar w:fldCharType="end"/>
      </w:r>
      <w:r w:rsidR="00155037">
        <w:fldChar w:fldCharType="begin"/>
      </w:r>
      <w:r w:rsidR="00155037" w:rsidRPr="00155037">
        <w:rPr>
          <w:lang w:val="fi-FI"/>
        </w:rPr>
        <w:instrText>HYPERLINK "mailto:kai.hamalainen@tuni.fi" \h</w:instrText>
      </w:r>
      <w:r w:rsidR="00155037">
        <w:fldChar w:fldCharType="separate"/>
      </w:r>
      <w:r w:rsidRPr="00181811">
        <w:rPr>
          <w:rStyle w:val="Hyperlink"/>
          <w:rFonts w:eastAsia="Aptos" w:cs="Aptos"/>
          <w:color w:val="auto"/>
          <w:sz w:val="20"/>
          <w:szCs w:val="20"/>
          <w:u w:val="none"/>
        </w:rPr>
        <w:t>fi, phone: +358</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50</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318</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7697</w:t>
      </w:r>
      <w:r w:rsidRPr="00181811">
        <w:br/>
      </w:r>
      <w:r w:rsidR="00155037">
        <w:fldChar w:fldCharType="end"/>
      </w:r>
      <w:r w:rsidRPr="00181811">
        <w:rPr>
          <w:rFonts w:eastAsia="Aptos" w:cs="Aptos"/>
          <w:sz w:val="20"/>
          <w:szCs w:val="20"/>
        </w:rPr>
        <w:t>Kim Talus, University of Eastern Finland,</w:t>
      </w:r>
      <w:r w:rsidRPr="0055791F">
        <w:rPr>
          <w:rFonts w:eastAsia="Aptos" w:cs="Aptos"/>
          <w:sz w:val="20"/>
          <w:szCs w:val="20"/>
        </w:rPr>
        <w:t xml:space="preserve"> email</w:t>
      </w:r>
      <w:r w:rsidRPr="000079F6">
        <w:rPr>
          <w:rFonts w:eastAsia="Aptos" w:cs="Aptos"/>
          <w:sz w:val="20"/>
          <w:szCs w:val="20"/>
        </w:rPr>
        <w:t xml:space="preserve">: </w:t>
      </w:r>
      <w:hyperlink r:id="rId21">
        <w:r w:rsidRPr="0286CF5C">
          <w:rPr>
            <w:rStyle w:val="Hyperlink"/>
            <w:rFonts w:eastAsia="Aptos" w:cs="Aptos"/>
            <w:color w:val="auto"/>
            <w:sz w:val="20"/>
            <w:szCs w:val="20"/>
            <w:u w:val="none"/>
          </w:rPr>
          <w:t>kim.talus@uef.fi, phone: +358 50 442 3315</w:t>
        </w:r>
        <w:r>
          <w:br/>
        </w:r>
      </w:hyperlink>
      <w:r w:rsidRPr="00181811">
        <w:rPr>
          <w:rFonts w:eastAsia="Aptos" w:cs="Aptos"/>
          <w:sz w:val="20"/>
          <w:szCs w:val="20"/>
        </w:rPr>
        <w:t xml:space="preserve">Pedro Camargo, University of Helsinki, email: pedro.camargo@helsinki.fi, phone: </w:t>
      </w:r>
      <w:hyperlink r:id="rId22">
        <w:r w:rsidRPr="0286CF5C">
          <w:rPr>
            <w:rFonts w:eastAsia="Aptos" w:cs="Aptos"/>
            <w:sz w:val="20"/>
            <w:szCs w:val="20"/>
          </w:rPr>
          <w:t>+358 50 475 4706</w:t>
        </w:r>
        <w:r>
          <w:br/>
        </w:r>
      </w:hyperlink>
      <w:r w:rsidRPr="00181811">
        <w:rPr>
          <w:rFonts w:eastAsia="Aptos" w:cs="Aptos"/>
          <w:sz w:val="20"/>
          <w:szCs w:val="20"/>
        </w:rPr>
        <w:t xml:space="preserve">Karoliina Honkala, University of Jyväskylä, email: </w:t>
      </w:r>
      <w:hyperlink r:id="rId23">
        <w:r w:rsidRPr="00181811">
          <w:rPr>
            <w:rStyle w:val="Hyperlink"/>
            <w:rFonts w:eastAsia="Aptos" w:cs="Aptos"/>
            <w:color w:val="auto"/>
            <w:sz w:val="20"/>
            <w:szCs w:val="20"/>
            <w:u w:val="none"/>
          </w:rPr>
          <w:t>karoliina.honkala@jyu.</w:t>
        </w:r>
      </w:hyperlink>
      <w:hyperlink r:id="rId24">
        <w:r w:rsidRPr="00181811">
          <w:rPr>
            <w:rStyle w:val="Hyperlink"/>
            <w:rFonts w:eastAsia="Aptos" w:cs="Aptos"/>
            <w:color w:val="auto"/>
            <w:sz w:val="20"/>
            <w:szCs w:val="20"/>
            <w:u w:val="none"/>
          </w:rPr>
          <w:t>fi</w:t>
        </w:r>
      </w:hyperlink>
      <w:r w:rsidRPr="00181811">
        <w:rPr>
          <w:rStyle w:val="Hyperlink"/>
          <w:rFonts w:eastAsia="Aptos" w:cs="Aptos"/>
          <w:color w:val="auto"/>
          <w:sz w:val="20"/>
          <w:szCs w:val="20"/>
          <w:u w:val="none"/>
        </w:rPr>
        <w:t xml:space="preserve">, phone: </w:t>
      </w:r>
      <w:hyperlink r:id="rId25">
        <w:r w:rsidRPr="0286CF5C">
          <w:rPr>
            <w:rStyle w:val="Hyperlink"/>
            <w:rFonts w:eastAsia="Aptos" w:cs="Aptos"/>
            <w:color w:val="auto"/>
            <w:sz w:val="20"/>
            <w:szCs w:val="20"/>
            <w:u w:val="none"/>
          </w:rPr>
          <w:t>+358 40 805 3686</w:t>
        </w:r>
      </w:hyperlink>
      <w:r w:rsidRPr="00181811">
        <w:rPr>
          <w:rFonts w:eastAsia="Aptos" w:cs="Aptos"/>
          <w:sz w:val="20"/>
          <w:szCs w:val="20"/>
        </w:rPr>
        <w:t>3686</w:t>
      </w:r>
    </w:p>
    <w:p w14:paraId="3A969171" w14:textId="3517ECB7" w:rsidR="00E84137" w:rsidRPr="00181811" w:rsidRDefault="00E84137" w:rsidP="00E84137">
      <w:pPr>
        <w:spacing w:line="259" w:lineRule="auto"/>
        <w:rPr>
          <w:rFonts w:eastAsia="Aptos" w:cs="Aptos"/>
          <w:sz w:val="20"/>
          <w:szCs w:val="20"/>
        </w:rPr>
      </w:pPr>
      <w:r w:rsidRPr="00181811">
        <w:rPr>
          <w:sz w:val="20"/>
          <w:szCs w:val="20"/>
        </w:rPr>
        <w:t xml:space="preserve">Marko Huttula, University of Oulu, email: </w:t>
      </w:r>
      <w:hyperlink r:id="rId26" w:history="1">
        <w:r w:rsidRPr="00181811">
          <w:rPr>
            <w:rStyle w:val="Hyperlink"/>
            <w:rFonts w:eastAsia="Aptos" w:cs="Aptos"/>
            <w:color w:val="auto"/>
            <w:sz w:val="20"/>
            <w:szCs w:val="20"/>
            <w:u w:val="none"/>
          </w:rPr>
          <w:t>marko.huttula@oulu.fi</w:t>
        </w:r>
      </w:hyperlink>
      <w:r w:rsidRPr="00181811">
        <w:rPr>
          <w:rStyle w:val="Hyperlink"/>
          <w:rFonts w:eastAsia="Aptos" w:cs="Aptos"/>
          <w:color w:val="auto"/>
          <w:sz w:val="20"/>
          <w:szCs w:val="20"/>
          <w:u w:val="none"/>
        </w:rPr>
        <w:t xml:space="preserve">, phone: </w:t>
      </w:r>
      <w:r w:rsidRPr="00181811">
        <w:rPr>
          <w:sz w:val="20"/>
          <w:szCs w:val="20"/>
        </w:rPr>
        <w:t>+358</w:t>
      </w:r>
      <w:r>
        <w:rPr>
          <w:sz w:val="20"/>
          <w:szCs w:val="20"/>
        </w:rPr>
        <w:t xml:space="preserve"> </w:t>
      </w:r>
      <w:r w:rsidRPr="00181811">
        <w:rPr>
          <w:sz w:val="20"/>
          <w:szCs w:val="20"/>
        </w:rPr>
        <w:t>50</w:t>
      </w:r>
      <w:r>
        <w:rPr>
          <w:sz w:val="20"/>
          <w:szCs w:val="20"/>
        </w:rPr>
        <w:t xml:space="preserve"> </w:t>
      </w:r>
      <w:r w:rsidRPr="00181811">
        <w:rPr>
          <w:sz w:val="20"/>
          <w:szCs w:val="20"/>
        </w:rPr>
        <w:t>350</w:t>
      </w:r>
      <w:r>
        <w:rPr>
          <w:sz w:val="20"/>
          <w:szCs w:val="20"/>
        </w:rPr>
        <w:t xml:space="preserve"> </w:t>
      </w:r>
      <w:r w:rsidRPr="00181811">
        <w:rPr>
          <w:sz w:val="20"/>
          <w:szCs w:val="20"/>
        </w:rPr>
        <w:t>2942</w:t>
      </w:r>
      <w:r w:rsidRPr="00181811">
        <w:br/>
      </w:r>
      <w:r w:rsidRPr="00181811">
        <w:rPr>
          <w:sz w:val="20"/>
          <w:szCs w:val="20"/>
        </w:rPr>
        <w:t xml:space="preserve">Pekka Peljo, University of Turku, email: </w:t>
      </w:r>
      <w:hyperlink r:id="rId27">
        <w:r w:rsidRPr="00181811">
          <w:rPr>
            <w:rStyle w:val="Hyperlink"/>
            <w:rFonts w:eastAsia="Aptos" w:cs="Aptos"/>
            <w:color w:val="auto"/>
            <w:sz w:val="20"/>
            <w:szCs w:val="20"/>
            <w:u w:val="none"/>
          </w:rPr>
          <w:t>pekka.peljo@utu.</w:t>
        </w:r>
      </w:hyperlink>
      <w:hyperlink r:id="rId28">
        <w:r w:rsidRPr="00181811">
          <w:rPr>
            <w:rStyle w:val="Hyperlink"/>
            <w:rFonts w:eastAsia="Aptos" w:cs="Aptos"/>
            <w:color w:val="auto"/>
            <w:sz w:val="20"/>
            <w:szCs w:val="20"/>
            <w:u w:val="none"/>
          </w:rPr>
          <w:t>fi, phone: +358</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50</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505</w:t>
        </w:r>
        <w:r>
          <w:rPr>
            <w:rStyle w:val="Hyperlink"/>
            <w:rFonts w:eastAsia="Aptos" w:cs="Aptos"/>
            <w:color w:val="auto"/>
            <w:sz w:val="20"/>
            <w:szCs w:val="20"/>
            <w:u w:val="none"/>
          </w:rPr>
          <w:t xml:space="preserve"> </w:t>
        </w:r>
        <w:r w:rsidRPr="00181811">
          <w:rPr>
            <w:rStyle w:val="Hyperlink"/>
            <w:rFonts w:eastAsia="Aptos" w:cs="Aptos"/>
            <w:color w:val="auto"/>
            <w:sz w:val="20"/>
            <w:szCs w:val="20"/>
            <w:u w:val="none"/>
          </w:rPr>
          <w:t>3228</w:t>
        </w:r>
        <w:r w:rsidRPr="00181811">
          <w:br/>
        </w:r>
      </w:hyperlink>
      <w:r w:rsidRPr="00181811">
        <w:rPr>
          <w:rFonts w:eastAsia="Aptos" w:cs="Aptos"/>
          <w:sz w:val="20"/>
          <w:szCs w:val="20"/>
        </w:rPr>
        <w:t>Carolin Nuortila, University of Vaa</w:t>
      </w:r>
      <w:r w:rsidRPr="008111AA">
        <w:rPr>
          <w:rFonts w:eastAsia="Aptos" w:cs="Aptos"/>
          <w:sz w:val="20"/>
          <w:szCs w:val="20"/>
        </w:rPr>
        <w:t xml:space="preserve">sa, email: </w:t>
      </w:r>
      <w:hyperlink r:id="rId29" w:history="1">
        <w:r w:rsidR="008111AA" w:rsidRPr="008111AA">
          <w:rPr>
            <w:rStyle w:val="Hyperlink"/>
            <w:rFonts w:eastAsia="Aptos" w:cs="Aptos"/>
            <w:color w:val="auto"/>
            <w:sz w:val="20"/>
            <w:szCs w:val="20"/>
            <w:u w:val="none"/>
          </w:rPr>
          <w:t>carolin.Nuortila@uwasa.</w:t>
        </w:r>
      </w:hyperlink>
      <w:hyperlink r:id="rId30">
        <w:r w:rsidRPr="008111AA">
          <w:rPr>
            <w:rStyle w:val="Hyperlink"/>
            <w:rFonts w:eastAsia="Aptos" w:cs="Aptos"/>
            <w:color w:val="auto"/>
            <w:sz w:val="20"/>
            <w:szCs w:val="20"/>
            <w:u w:val="none"/>
          </w:rPr>
          <w:t>fi, phone: +358 29 449 8244</w:t>
        </w:r>
        <w:r w:rsidRPr="008111AA">
          <w:br/>
        </w:r>
      </w:hyperlink>
      <w:r w:rsidRPr="00181811">
        <w:rPr>
          <w:rFonts w:eastAsia="Aptos" w:cs="Aptos"/>
          <w:sz w:val="20"/>
          <w:szCs w:val="20"/>
        </w:rPr>
        <w:t xml:space="preserve">Antti Arasto, VTT Technical Research Centre of Finland, email: </w:t>
      </w:r>
      <w:hyperlink r:id="rId31">
        <w:r w:rsidRPr="00181811">
          <w:rPr>
            <w:rStyle w:val="Hyperlink"/>
            <w:rFonts w:eastAsia="Aptos" w:cs="Aptos"/>
            <w:color w:val="auto"/>
            <w:sz w:val="20"/>
            <w:szCs w:val="20"/>
            <w:u w:val="none"/>
          </w:rPr>
          <w:t>antti.arasto@vtt.</w:t>
        </w:r>
      </w:hyperlink>
      <w:hyperlink r:id="rId32">
        <w:r w:rsidRPr="00181811">
          <w:rPr>
            <w:rStyle w:val="Hyperlink"/>
            <w:rFonts w:eastAsia="Aptos" w:cs="Aptos"/>
            <w:color w:val="auto"/>
            <w:sz w:val="20"/>
            <w:szCs w:val="20"/>
            <w:u w:val="none"/>
          </w:rPr>
          <w:t xml:space="preserve">fi, phone: </w:t>
        </w:r>
        <w:hyperlink r:id="rId33" w:history="1">
          <w:r w:rsidRPr="004C2086">
            <w:rPr>
              <w:rStyle w:val="Hyperlink"/>
              <w:rFonts w:eastAsia="Aptos" w:cs="Aptos"/>
              <w:color w:val="auto"/>
              <w:sz w:val="20"/>
              <w:szCs w:val="20"/>
              <w:u w:val="none"/>
            </w:rPr>
            <w:t>+358</w:t>
          </w:r>
          <w:r>
            <w:rPr>
              <w:rStyle w:val="Hyperlink"/>
              <w:rFonts w:eastAsia="Aptos" w:cs="Aptos"/>
              <w:color w:val="auto"/>
              <w:sz w:val="20"/>
              <w:szCs w:val="20"/>
              <w:u w:val="none"/>
            </w:rPr>
            <w:t xml:space="preserve"> </w:t>
          </w:r>
          <w:r w:rsidRPr="004C2086">
            <w:rPr>
              <w:rStyle w:val="Hyperlink"/>
              <w:rFonts w:eastAsia="Aptos" w:cs="Aptos"/>
              <w:color w:val="auto"/>
              <w:sz w:val="20"/>
              <w:szCs w:val="20"/>
              <w:u w:val="none"/>
            </w:rPr>
            <w:t>40</w:t>
          </w:r>
          <w:r>
            <w:rPr>
              <w:rStyle w:val="Hyperlink"/>
              <w:rFonts w:eastAsia="Aptos" w:cs="Aptos"/>
              <w:color w:val="auto"/>
              <w:sz w:val="20"/>
              <w:szCs w:val="20"/>
              <w:u w:val="none"/>
            </w:rPr>
            <w:t xml:space="preserve"> </w:t>
          </w:r>
          <w:r w:rsidRPr="004C2086">
            <w:rPr>
              <w:rStyle w:val="Hyperlink"/>
              <w:rFonts w:eastAsia="Aptos" w:cs="Aptos"/>
              <w:color w:val="auto"/>
              <w:sz w:val="20"/>
              <w:szCs w:val="20"/>
              <w:u w:val="none"/>
            </w:rPr>
            <w:t>015</w:t>
          </w:r>
          <w:r>
            <w:rPr>
              <w:rStyle w:val="Hyperlink"/>
              <w:rFonts w:eastAsia="Aptos" w:cs="Aptos"/>
              <w:color w:val="auto"/>
              <w:sz w:val="20"/>
              <w:szCs w:val="20"/>
              <w:u w:val="none"/>
            </w:rPr>
            <w:t xml:space="preserve"> </w:t>
          </w:r>
          <w:r w:rsidRPr="004C2086">
            <w:rPr>
              <w:rStyle w:val="Hyperlink"/>
              <w:rFonts w:eastAsia="Aptos" w:cs="Aptos"/>
              <w:color w:val="auto"/>
              <w:sz w:val="20"/>
              <w:szCs w:val="20"/>
              <w:u w:val="none"/>
            </w:rPr>
            <w:t>9052</w:t>
          </w:r>
        </w:hyperlink>
        <w:r w:rsidRPr="00181811">
          <w:br/>
        </w:r>
      </w:hyperlink>
      <w:r w:rsidRPr="00181811">
        <w:rPr>
          <w:rFonts w:eastAsia="Aptos" w:cs="Aptos"/>
          <w:sz w:val="20"/>
          <w:szCs w:val="20"/>
        </w:rPr>
        <w:t xml:space="preserve">Mikko Helle, </w:t>
      </w:r>
      <w:proofErr w:type="spellStart"/>
      <w:r w:rsidRPr="00181811">
        <w:rPr>
          <w:rFonts w:eastAsia="Aptos" w:cs="Aptos"/>
          <w:sz w:val="20"/>
          <w:szCs w:val="20"/>
        </w:rPr>
        <w:t>Åbo</w:t>
      </w:r>
      <w:proofErr w:type="spellEnd"/>
      <w:r w:rsidRPr="00181811">
        <w:rPr>
          <w:rFonts w:eastAsia="Aptos" w:cs="Aptos"/>
          <w:sz w:val="20"/>
          <w:szCs w:val="20"/>
        </w:rPr>
        <w:t xml:space="preserve"> </w:t>
      </w:r>
      <w:proofErr w:type="spellStart"/>
      <w:r w:rsidRPr="00181811">
        <w:rPr>
          <w:rFonts w:eastAsia="Aptos" w:cs="Aptos"/>
          <w:sz w:val="20"/>
          <w:szCs w:val="20"/>
        </w:rPr>
        <w:t>Akademi</w:t>
      </w:r>
      <w:proofErr w:type="spellEnd"/>
      <w:r>
        <w:rPr>
          <w:rFonts w:eastAsia="Aptos" w:cs="Aptos"/>
          <w:sz w:val="20"/>
          <w:szCs w:val="20"/>
        </w:rPr>
        <w:t xml:space="preserve"> University</w:t>
      </w:r>
      <w:r w:rsidRPr="00181811">
        <w:rPr>
          <w:rFonts w:eastAsia="Aptos" w:cs="Aptos"/>
          <w:sz w:val="20"/>
          <w:szCs w:val="20"/>
        </w:rPr>
        <w:t xml:space="preserve">, email: </w:t>
      </w:r>
      <w:hyperlink r:id="rId34">
        <w:r w:rsidRPr="00181811">
          <w:rPr>
            <w:rStyle w:val="Hyperlink"/>
            <w:rFonts w:eastAsia="Aptos" w:cs="Aptos"/>
            <w:color w:val="auto"/>
            <w:sz w:val="20"/>
            <w:szCs w:val="20"/>
            <w:u w:val="none"/>
          </w:rPr>
          <w:t>mikko.helle@abo.fi</w:t>
        </w:r>
      </w:hyperlink>
      <w:r w:rsidRPr="00181811">
        <w:rPr>
          <w:rStyle w:val="Hyperlink"/>
          <w:rFonts w:eastAsia="Aptos" w:cs="Aptos"/>
          <w:color w:val="auto"/>
          <w:sz w:val="20"/>
          <w:szCs w:val="20"/>
          <w:u w:val="none"/>
        </w:rPr>
        <w:t xml:space="preserve">, phone: </w:t>
      </w:r>
      <w:r w:rsidRPr="004C2086">
        <w:rPr>
          <w:rFonts w:eastAsia="Aptos" w:cs="Aptos"/>
          <w:sz w:val="20"/>
          <w:szCs w:val="20"/>
        </w:rPr>
        <w:t>+358</w:t>
      </w:r>
      <w:r>
        <w:rPr>
          <w:rFonts w:eastAsia="Aptos" w:cs="Aptos"/>
          <w:sz w:val="20"/>
          <w:szCs w:val="20"/>
        </w:rPr>
        <w:t xml:space="preserve"> </w:t>
      </w:r>
      <w:r w:rsidRPr="004C2086">
        <w:rPr>
          <w:rFonts w:eastAsia="Aptos" w:cs="Aptos"/>
          <w:sz w:val="20"/>
          <w:szCs w:val="20"/>
        </w:rPr>
        <w:t>40</w:t>
      </w:r>
      <w:r>
        <w:rPr>
          <w:rFonts w:eastAsia="Aptos" w:cs="Aptos"/>
          <w:sz w:val="20"/>
          <w:szCs w:val="20"/>
        </w:rPr>
        <w:t xml:space="preserve"> </w:t>
      </w:r>
      <w:r w:rsidRPr="004C2086">
        <w:rPr>
          <w:rFonts w:eastAsia="Aptos" w:cs="Aptos"/>
          <w:sz w:val="20"/>
          <w:szCs w:val="20"/>
        </w:rPr>
        <w:t>548</w:t>
      </w:r>
      <w:r>
        <w:rPr>
          <w:rFonts w:eastAsia="Aptos" w:cs="Aptos"/>
          <w:sz w:val="20"/>
          <w:szCs w:val="20"/>
        </w:rPr>
        <w:t xml:space="preserve"> </w:t>
      </w:r>
      <w:r w:rsidRPr="004C2086">
        <w:rPr>
          <w:rFonts w:eastAsia="Aptos" w:cs="Aptos"/>
          <w:sz w:val="20"/>
          <w:szCs w:val="20"/>
        </w:rPr>
        <w:t>4588</w:t>
      </w:r>
    </w:p>
    <w:p w14:paraId="3D566FD2" w14:textId="77777777" w:rsidR="00E84137" w:rsidRPr="00014A75" w:rsidRDefault="00E84137" w:rsidP="00E84137">
      <w:pPr>
        <w:spacing w:after="0" w:line="276" w:lineRule="auto"/>
        <w:rPr>
          <w:rFonts w:eastAsia="Aptos" w:cs="Aptos"/>
          <w:sz w:val="20"/>
          <w:szCs w:val="20"/>
        </w:rPr>
      </w:pPr>
    </w:p>
    <w:p w14:paraId="380CA7FA" w14:textId="77777777" w:rsidR="00E84137" w:rsidRPr="00014A75" w:rsidRDefault="00E84137" w:rsidP="00E84137">
      <w:pPr>
        <w:spacing w:line="276" w:lineRule="auto"/>
        <w:rPr>
          <w:rFonts w:eastAsia="Aptos" w:cs="Aptos"/>
          <w:sz w:val="20"/>
          <w:szCs w:val="20"/>
        </w:rPr>
      </w:pPr>
      <w:r w:rsidRPr="00014A75">
        <w:rPr>
          <w:rFonts w:ascii="Arial" w:eastAsia="Aptos" w:hAnsi="Arial" w:cs="Arial"/>
          <w:sz w:val="20"/>
          <w:szCs w:val="20"/>
        </w:rPr>
        <w:t>​</w:t>
      </w:r>
    </w:p>
    <w:p w14:paraId="5894EFBF" w14:textId="77777777" w:rsidR="00E84137" w:rsidRPr="00014A75" w:rsidRDefault="00E84137" w:rsidP="00E84137">
      <w:pPr>
        <w:spacing w:line="276" w:lineRule="auto"/>
        <w:rPr>
          <w:sz w:val="20"/>
          <w:szCs w:val="20"/>
        </w:rPr>
      </w:pPr>
    </w:p>
    <w:p w14:paraId="2C078E63" w14:textId="1B92F718" w:rsidR="00D94C8A" w:rsidRPr="00E84137" w:rsidRDefault="00D94C8A" w:rsidP="00E84137"/>
    <w:sectPr w:rsidR="00D94C8A" w:rsidRPr="00E84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3455B"/>
    <w:multiLevelType w:val="hybridMultilevel"/>
    <w:tmpl w:val="CBB80F2C"/>
    <w:lvl w:ilvl="0" w:tplc="8CE0FC12">
      <w:start w:val="6"/>
      <w:numFmt w:val="decimal"/>
      <w:lvlText w:val="%1."/>
      <w:lvlJc w:val="left"/>
      <w:pPr>
        <w:ind w:left="720" w:hanging="360"/>
      </w:pPr>
    </w:lvl>
    <w:lvl w:ilvl="1" w:tplc="03A8BC02">
      <w:start w:val="1"/>
      <w:numFmt w:val="lowerLetter"/>
      <w:lvlText w:val="%2."/>
      <w:lvlJc w:val="left"/>
      <w:pPr>
        <w:ind w:left="1440" w:hanging="360"/>
      </w:pPr>
    </w:lvl>
    <w:lvl w:ilvl="2" w:tplc="169CB3E2">
      <w:start w:val="1"/>
      <w:numFmt w:val="lowerRoman"/>
      <w:lvlText w:val="%3."/>
      <w:lvlJc w:val="right"/>
      <w:pPr>
        <w:ind w:left="2160" w:hanging="180"/>
      </w:pPr>
    </w:lvl>
    <w:lvl w:ilvl="3" w:tplc="75F24A46">
      <w:start w:val="1"/>
      <w:numFmt w:val="decimal"/>
      <w:lvlText w:val="%4."/>
      <w:lvlJc w:val="left"/>
      <w:pPr>
        <w:ind w:left="2880" w:hanging="360"/>
      </w:pPr>
    </w:lvl>
    <w:lvl w:ilvl="4" w:tplc="DA22CB06">
      <w:start w:val="1"/>
      <w:numFmt w:val="lowerLetter"/>
      <w:lvlText w:val="%5."/>
      <w:lvlJc w:val="left"/>
      <w:pPr>
        <w:ind w:left="3600" w:hanging="360"/>
      </w:pPr>
    </w:lvl>
    <w:lvl w:ilvl="5" w:tplc="38E88C68">
      <w:start w:val="1"/>
      <w:numFmt w:val="lowerRoman"/>
      <w:lvlText w:val="%6."/>
      <w:lvlJc w:val="right"/>
      <w:pPr>
        <w:ind w:left="4320" w:hanging="180"/>
      </w:pPr>
    </w:lvl>
    <w:lvl w:ilvl="6" w:tplc="F308293A">
      <w:start w:val="1"/>
      <w:numFmt w:val="decimal"/>
      <w:lvlText w:val="%7."/>
      <w:lvlJc w:val="left"/>
      <w:pPr>
        <w:ind w:left="5040" w:hanging="360"/>
      </w:pPr>
    </w:lvl>
    <w:lvl w:ilvl="7" w:tplc="E230CA5A">
      <w:start w:val="1"/>
      <w:numFmt w:val="lowerLetter"/>
      <w:lvlText w:val="%8."/>
      <w:lvlJc w:val="left"/>
      <w:pPr>
        <w:ind w:left="5760" w:hanging="360"/>
      </w:pPr>
    </w:lvl>
    <w:lvl w:ilvl="8" w:tplc="9114157C">
      <w:start w:val="1"/>
      <w:numFmt w:val="lowerRoman"/>
      <w:lvlText w:val="%9."/>
      <w:lvlJc w:val="right"/>
      <w:pPr>
        <w:ind w:left="6480" w:hanging="180"/>
      </w:pPr>
    </w:lvl>
  </w:abstractNum>
  <w:abstractNum w:abstractNumId="1" w15:restartNumberingAfterBreak="0">
    <w:nsid w:val="3169636E"/>
    <w:multiLevelType w:val="hybridMultilevel"/>
    <w:tmpl w:val="BDD2B37C"/>
    <w:lvl w:ilvl="0" w:tplc="4210DB22">
      <w:start w:val="4"/>
      <w:numFmt w:val="decimal"/>
      <w:lvlText w:val="%1."/>
      <w:lvlJc w:val="left"/>
      <w:pPr>
        <w:ind w:left="720" w:hanging="360"/>
      </w:pPr>
    </w:lvl>
    <w:lvl w:ilvl="1" w:tplc="376CA506">
      <w:start w:val="1"/>
      <w:numFmt w:val="lowerLetter"/>
      <w:lvlText w:val="%2."/>
      <w:lvlJc w:val="left"/>
      <w:pPr>
        <w:ind w:left="1440" w:hanging="360"/>
      </w:pPr>
    </w:lvl>
    <w:lvl w:ilvl="2" w:tplc="6DA0025C">
      <w:start w:val="1"/>
      <w:numFmt w:val="lowerRoman"/>
      <w:lvlText w:val="%3."/>
      <w:lvlJc w:val="right"/>
      <w:pPr>
        <w:ind w:left="2160" w:hanging="180"/>
      </w:pPr>
    </w:lvl>
    <w:lvl w:ilvl="3" w:tplc="CB0AC29A">
      <w:start w:val="1"/>
      <w:numFmt w:val="decimal"/>
      <w:lvlText w:val="%4."/>
      <w:lvlJc w:val="left"/>
      <w:pPr>
        <w:ind w:left="2880" w:hanging="360"/>
      </w:pPr>
    </w:lvl>
    <w:lvl w:ilvl="4" w:tplc="01C88D90">
      <w:start w:val="1"/>
      <w:numFmt w:val="lowerLetter"/>
      <w:lvlText w:val="%5."/>
      <w:lvlJc w:val="left"/>
      <w:pPr>
        <w:ind w:left="3600" w:hanging="360"/>
      </w:pPr>
    </w:lvl>
    <w:lvl w:ilvl="5" w:tplc="50AEA976">
      <w:start w:val="1"/>
      <w:numFmt w:val="lowerRoman"/>
      <w:lvlText w:val="%6."/>
      <w:lvlJc w:val="right"/>
      <w:pPr>
        <w:ind w:left="4320" w:hanging="180"/>
      </w:pPr>
    </w:lvl>
    <w:lvl w:ilvl="6" w:tplc="8458987E">
      <w:start w:val="1"/>
      <w:numFmt w:val="decimal"/>
      <w:lvlText w:val="%7."/>
      <w:lvlJc w:val="left"/>
      <w:pPr>
        <w:ind w:left="5040" w:hanging="360"/>
      </w:pPr>
    </w:lvl>
    <w:lvl w:ilvl="7" w:tplc="8550CDAA">
      <w:start w:val="1"/>
      <w:numFmt w:val="lowerLetter"/>
      <w:lvlText w:val="%8."/>
      <w:lvlJc w:val="left"/>
      <w:pPr>
        <w:ind w:left="5760" w:hanging="360"/>
      </w:pPr>
    </w:lvl>
    <w:lvl w:ilvl="8" w:tplc="779AB906">
      <w:start w:val="1"/>
      <w:numFmt w:val="lowerRoman"/>
      <w:lvlText w:val="%9."/>
      <w:lvlJc w:val="right"/>
      <w:pPr>
        <w:ind w:left="6480" w:hanging="180"/>
      </w:pPr>
    </w:lvl>
  </w:abstractNum>
  <w:abstractNum w:abstractNumId="2" w15:restartNumberingAfterBreak="0">
    <w:nsid w:val="3308CB02"/>
    <w:multiLevelType w:val="hybridMultilevel"/>
    <w:tmpl w:val="BD44599E"/>
    <w:lvl w:ilvl="0" w:tplc="6A7EFC68">
      <w:start w:val="5"/>
      <w:numFmt w:val="decimal"/>
      <w:lvlText w:val="%1."/>
      <w:lvlJc w:val="left"/>
      <w:pPr>
        <w:ind w:left="720" w:hanging="360"/>
      </w:pPr>
    </w:lvl>
    <w:lvl w:ilvl="1" w:tplc="C188397A">
      <w:start w:val="1"/>
      <w:numFmt w:val="lowerLetter"/>
      <w:lvlText w:val="%2."/>
      <w:lvlJc w:val="left"/>
      <w:pPr>
        <w:ind w:left="1440" w:hanging="360"/>
      </w:pPr>
    </w:lvl>
    <w:lvl w:ilvl="2" w:tplc="4F306AEE">
      <w:start w:val="1"/>
      <w:numFmt w:val="lowerRoman"/>
      <w:lvlText w:val="%3."/>
      <w:lvlJc w:val="right"/>
      <w:pPr>
        <w:ind w:left="2160" w:hanging="180"/>
      </w:pPr>
    </w:lvl>
    <w:lvl w:ilvl="3" w:tplc="9B7C6DCE">
      <w:start w:val="1"/>
      <w:numFmt w:val="decimal"/>
      <w:lvlText w:val="%4."/>
      <w:lvlJc w:val="left"/>
      <w:pPr>
        <w:ind w:left="2880" w:hanging="360"/>
      </w:pPr>
    </w:lvl>
    <w:lvl w:ilvl="4" w:tplc="FAF42C38">
      <w:start w:val="1"/>
      <w:numFmt w:val="lowerLetter"/>
      <w:lvlText w:val="%5."/>
      <w:lvlJc w:val="left"/>
      <w:pPr>
        <w:ind w:left="3600" w:hanging="360"/>
      </w:pPr>
    </w:lvl>
    <w:lvl w:ilvl="5" w:tplc="E7A4FB7C">
      <w:start w:val="1"/>
      <w:numFmt w:val="lowerRoman"/>
      <w:lvlText w:val="%6."/>
      <w:lvlJc w:val="right"/>
      <w:pPr>
        <w:ind w:left="4320" w:hanging="180"/>
      </w:pPr>
    </w:lvl>
    <w:lvl w:ilvl="6" w:tplc="46EA06D8">
      <w:start w:val="1"/>
      <w:numFmt w:val="decimal"/>
      <w:lvlText w:val="%7."/>
      <w:lvlJc w:val="left"/>
      <w:pPr>
        <w:ind w:left="5040" w:hanging="360"/>
      </w:pPr>
    </w:lvl>
    <w:lvl w:ilvl="7" w:tplc="CDA60286">
      <w:start w:val="1"/>
      <w:numFmt w:val="lowerLetter"/>
      <w:lvlText w:val="%8."/>
      <w:lvlJc w:val="left"/>
      <w:pPr>
        <w:ind w:left="5760" w:hanging="360"/>
      </w:pPr>
    </w:lvl>
    <w:lvl w:ilvl="8" w:tplc="39783DE4">
      <w:start w:val="1"/>
      <w:numFmt w:val="lowerRoman"/>
      <w:lvlText w:val="%9."/>
      <w:lvlJc w:val="right"/>
      <w:pPr>
        <w:ind w:left="6480" w:hanging="180"/>
      </w:pPr>
    </w:lvl>
  </w:abstractNum>
  <w:abstractNum w:abstractNumId="3" w15:restartNumberingAfterBreak="0">
    <w:nsid w:val="348C86A7"/>
    <w:multiLevelType w:val="hybridMultilevel"/>
    <w:tmpl w:val="97CE3C42"/>
    <w:lvl w:ilvl="0" w:tplc="3746EAFA">
      <w:start w:val="3"/>
      <w:numFmt w:val="decimal"/>
      <w:lvlText w:val="%1."/>
      <w:lvlJc w:val="left"/>
      <w:pPr>
        <w:ind w:left="720" w:hanging="360"/>
      </w:pPr>
    </w:lvl>
    <w:lvl w:ilvl="1" w:tplc="3D844428">
      <w:start w:val="1"/>
      <w:numFmt w:val="lowerLetter"/>
      <w:lvlText w:val="%2."/>
      <w:lvlJc w:val="left"/>
      <w:pPr>
        <w:ind w:left="1440" w:hanging="360"/>
      </w:pPr>
    </w:lvl>
    <w:lvl w:ilvl="2" w:tplc="1FA8CFBE">
      <w:start w:val="1"/>
      <w:numFmt w:val="lowerRoman"/>
      <w:lvlText w:val="%3."/>
      <w:lvlJc w:val="right"/>
      <w:pPr>
        <w:ind w:left="2160" w:hanging="180"/>
      </w:pPr>
    </w:lvl>
    <w:lvl w:ilvl="3" w:tplc="5E287AFA">
      <w:start w:val="1"/>
      <w:numFmt w:val="decimal"/>
      <w:lvlText w:val="%4."/>
      <w:lvlJc w:val="left"/>
      <w:pPr>
        <w:ind w:left="2880" w:hanging="360"/>
      </w:pPr>
    </w:lvl>
    <w:lvl w:ilvl="4" w:tplc="40CAE2A4">
      <w:start w:val="1"/>
      <w:numFmt w:val="lowerLetter"/>
      <w:lvlText w:val="%5."/>
      <w:lvlJc w:val="left"/>
      <w:pPr>
        <w:ind w:left="3600" w:hanging="360"/>
      </w:pPr>
    </w:lvl>
    <w:lvl w:ilvl="5" w:tplc="5604621C">
      <w:start w:val="1"/>
      <w:numFmt w:val="lowerRoman"/>
      <w:lvlText w:val="%6."/>
      <w:lvlJc w:val="right"/>
      <w:pPr>
        <w:ind w:left="4320" w:hanging="180"/>
      </w:pPr>
    </w:lvl>
    <w:lvl w:ilvl="6" w:tplc="5A0E3630">
      <w:start w:val="1"/>
      <w:numFmt w:val="decimal"/>
      <w:lvlText w:val="%7."/>
      <w:lvlJc w:val="left"/>
      <w:pPr>
        <w:ind w:left="5040" w:hanging="360"/>
      </w:pPr>
    </w:lvl>
    <w:lvl w:ilvl="7" w:tplc="19A88BEE">
      <w:start w:val="1"/>
      <w:numFmt w:val="lowerLetter"/>
      <w:lvlText w:val="%8."/>
      <w:lvlJc w:val="left"/>
      <w:pPr>
        <w:ind w:left="5760" w:hanging="360"/>
      </w:pPr>
    </w:lvl>
    <w:lvl w:ilvl="8" w:tplc="8DF0AB22">
      <w:start w:val="1"/>
      <w:numFmt w:val="lowerRoman"/>
      <w:lvlText w:val="%9."/>
      <w:lvlJc w:val="right"/>
      <w:pPr>
        <w:ind w:left="6480" w:hanging="180"/>
      </w:pPr>
    </w:lvl>
  </w:abstractNum>
  <w:abstractNum w:abstractNumId="4" w15:restartNumberingAfterBreak="0">
    <w:nsid w:val="39EBD87B"/>
    <w:multiLevelType w:val="hybridMultilevel"/>
    <w:tmpl w:val="2CECAD36"/>
    <w:lvl w:ilvl="0" w:tplc="982C4E72">
      <w:start w:val="1"/>
      <w:numFmt w:val="decimal"/>
      <w:lvlText w:val="%1."/>
      <w:lvlJc w:val="left"/>
      <w:pPr>
        <w:ind w:left="720" w:hanging="360"/>
      </w:pPr>
    </w:lvl>
    <w:lvl w:ilvl="1" w:tplc="E1448E10">
      <w:start w:val="1"/>
      <w:numFmt w:val="lowerLetter"/>
      <w:lvlText w:val="%2."/>
      <w:lvlJc w:val="left"/>
      <w:pPr>
        <w:ind w:left="1440" w:hanging="360"/>
      </w:pPr>
    </w:lvl>
    <w:lvl w:ilvl="2" w:tplc="600037CE">
      <w:start w:val="1"/>
      <w:numFmt w:val="lowerRoman"/>
      <w:lvlText w:val="%3."/>
      <w:lvlJc w:val="right"/>
      <w:pPr>
        <w:ind w:left="2160" w:hanging="180"/>
      </w:pPr>
    </w:lvl>
    <w:lvl w:ilvl="3" w:tplc="6CA0C8F8">
      <w:start w:val="1"/>
      <w:numFmt w:val="decimal"/>
      <w:lvlText w:val="%4."/>
      <w:lvlJc w:val="left"/>
      <w:pPr>
        <w:ind w:left="2880" w:hanging="360"/>
      </w:pPr>
    </w:lvl>
    <w:lvl w:ilvl="4" w:tplc="5A2241FC">
      <w:start w:val="1"/>
      <w:numFmt w:val="lowerLetter"/>
      <w:lvlText w:val="%5."/>
      <w:lvlJc w:val="left"/>
      <w:pPr>
        <w:ind w:left="3600" w:hanging="360"/>
      </w:pPr>
    </w:lvl>
    <w:lvl w:ilvl="5" w:tplc="B5505F82">
      <w:start w:val="1"/>
      <w:numFmt w:val="lowerRoman"/>
      <w:lvlText w:val="%6."/>
      <w:lvlJc w:val="right"/>
      <w:pPr>
        <w:ind w:left="4320" w:hanging="180"/>
      </w:pPr>
    </w:lvl>
    <w:lvl w:ilvl="6" w:tplc="7AA20702">
      <w:start w:val="1"/>
      <w:numFmt w:val="decimal"/>
      <w:lvlText w:val="%7."/>
      <w:lvlJc w:val="left"/>
      <w:pPr>
        <w:ind w:left="5040" w:hanging="360"/>
      </w:pPr>
    </w:lvl>
    <w:lvl w:ilvl="7" w:tplc="170811D4">
      <w:start w:val="1"/>
      <w:numFmt w:val="lowerLetter"/>
      <w:lvlText w:val="%8."/>
      <w:lvlJc w:val="left"/>
      <w:pPr>
        <w:ind w:left="5760" w:hanging="360"/>
      </w:pPr>
    </w:lvl>
    <w:lvl w:ilvl="8" w:tplc="46047168">
      <w:start w:val="1"/>
      <w:numFmt w:val="lowerRoman"/>
      <w:lvlText w:val="%9."/>
      <w:lvlJc w:val="right"/>
      <w:pPr>
        <w:ind w:left="6480" w:hanging="180"/>
      </w:pPr>
    </w:lvl>
  </w:abstractNum>
  <w:abstractNum w:abstractNumId="5" w15:restartNumberingAfterBreak="0">
    <w:nsid w:val="3C9B59C1"/>
    <w:multiLevelType w:val="multilevel"/>
    <w:tmpl w:val="1834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04049"/>
    <w:multiLevelType w:val="hybridMultilevel"/>
    <w:tmpl w:val="4C9C58FE"/>
    <w:lvl w:ilvl="0" w:tplc="6B263118">
      <w:start w:val="7"/>
      <w:numFmt w:val="decimal"/>
      <w:lvlText w:val="%1."/>
      <w:lvlJc w:val="left"/>
      <w:pPr>
        <w:ind w:left="720" w:hanging="360"/>
      </w:pPr>
    </w:lvl>
    <w:lvl w:ilvl="1" w:tplc="ADA63FA8">
      <w:start w:val="1"/>
      <w:numFmt w:val="lowerLetter"/>
      <w:lvlText w:val="%2."/>
      <w:lvlJc w:val="left"/>
      <w:pPr>
        <w:ind w:left="1440" w:hanging="360"/>
      </w:pPr>
    </w:lvl>
    <w:lvl w:ilvl="2" w:tplc="6984678E">
      <w:start w:val="1"/>
      <w:numFmt w:val="lowerRoman"/>
      <w:lvlText w:val="%3."/>
      <w:lvlJc w:val="right"/>
      <w:pPr>
        <w:ind w:left="2160" w:hanging="180"/>
      </w:pPr>
    </w:lvl>
    <w:lvl w:ilvl="3" w:tplc="41FEFC74">
      <w:start w:val="1"/>
      <w:numFmt w:val="decimal"/>
      <w:lvlText w:val="%4."/>
      <w:lvlJc w:val="left"/>
      <w:pPr>
        <w:ind w:left="2880" w:hanging="360"/>
      </w:pPr>
    </w:lvl>
    <w:lvl w:ilvl="4" w:tplc="766A5BD2">
      <w:start w:val="1"/>
      <w:numFmt w:val="lowerLetter"/>
      <w:lvlText w:val="%5."/>
      <w:lvlJc w:val="left"/>
      <w:pPr>
        <w:ind w:left="3600" w:hanging="360"/>
      </w:pPr>
    </w:lvl>
    <w:lvl w:ilvl="5" w:tplc="05BAF742">
      <w:start w:val="1"/>
      <w:numFmt w:val="lowerRoman"/>
      <w:lvlText w:val="%6."/>
      <w:lvlJc w:val="right"/>
      <w:pPr>
        <w:ind w:left="4320" w:hanging="180"/>
      </w:pPr>
    </w:lvl>
    <w:lvl w:ilvl="6" w:tplc="3E7CAD7A">
      <w:start w:val="1"/>
      <w:numFmt w:val="decimal"/>
      <w:lvlText w:val="%7."/>
      <w:lvlJc w:val="left"/>
      <w:pPr>
        <w:ind w:left="5040" w:hanging="360"/>
      </w:pPr>
    </w:lvl>
    <w:lvl w:ilvl="7" w:tplc="C0B09D8C">
      <w:start w:val="1"/>
      <w:numFmt w:val="lowerLetter"/>
      <w:lvlText w:val="%8."/>
      <w:lvlJc w:val="left"/>
      <w:pPr>
        <w:ind w:left="5760" w:hanging="360"/>
      </w:pPr>
    </w:lvl>
    <w:lvl w:ilvl="8" w:tplc="8BEA119C">
      <w:start w:val="1"/>
      <w:numFmt w:val="lowerRoman"/>
      <w:lvlText w:val="%9."/>
      <w:lvlJc w:val="right"/>
      <w:pPr>
        <w:ind w:left="6480" w:hanging="180"/>
      </w:pPr>
    </w:lvl>
  </w:abstractNum>
  <w:abstractNum w:abstractNumId="7" w15:restartNumberingAfterBreak="0">
    <w:nsid w:val="51FA3C44"/>
    <w:multiLevelType w:val="hybridMultilevel"/>
    <w:tmpl w:val="564C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237EF"/>
    <w:multiLevelType w:val="hybridMultilevel"/>
    <w:tmpl w:val="9B8E013E"/>
    <w:lvl w:ilvl="0" w:tplc="E7C4FC22">
      <w:start w:val="2"/>
      <w:numFmt w:val="decimal"/>
      <w:lvlText w:val="%1."/>
      <w:lvlJc w:val="left"/>
      <w:pPr>
        <w:ind w:left="720" w:hanging="360"/>
      </w:pPr>
    </w:lvl>
    <w:lvl w:ilvl="1" w:tplc="2FA2B3B8">
      <w:start w:val="1"/>
      <w:numFmt w:val="lowerLetter"/>
      <w:lvlText w:val="%2."/>
      <w:lvlJc w:val="left"/>
      <w:pPr>
        <w:ind w:left="1440" w:hanging="360"/>
      </w:pPr>
    </w:lvl>
    <w:lvl w:ilvl="2" w:tplc="3244A764">
      <w:start w:val="1"/>
      <w:numFmt w:val="lowerRoman"/>
      <w:lvlText w:val="%3."/>
      <w:lvlJc w:val="right"/>
      <w:pPr>
        <w:ind w:left="2160" w:hanging="180"/>
      </w:pPr>
    </w:lvl>
    <w:lvl w:ilvl="3" w:tplc="5688382C">
      <w:start w:val="1"/>
      <w:numFmt w:val="decimal"/>
      <w:lvlText w:val="%4."/>
      <w:lvlJc w:val="left"/>
      <w:pPr>
        <w:ind w:left="2880" w:hanging="360"/>
      </w:pPr>
    </w:lvl>
    <w:lvl w:ilvl="4" w:tplc="5542447A">
      <w:start w:val="1"/>
      <w:numFmt w:val="lowerLetter"/>
      <w:lvlText w:val="%5."/>
      <w:lvlJc w:val="left"/>
      <w:pPr>
        <w:ind w:left="3600" w:hanging="360"/>
      </w:pPr>
    </w:lvl>
    <w:lvl w:ilvl="5" w:tplc="81342052">
      <w:start w:val="1"/>
      <w:numFmt w:val="lowerRoman"/>
      <w:lvlText w:val="%6."/>
      <w:lvlJc w:val="right"/>
      <w:pPr>
        <w:ind w:left="4320" w:hanging="180"/>
      </w:pPr>
    </w:lvl>
    <w:lvl w:ilvl="6" w:tplc="4AC6E664">
      <w:start w:val="1"/>
      <w:numFmt w:val="decimal"/>
      <w:lvlText w:val="%7."/>
      <w:lvlJc w:val="left"/>
      <w:pPr>
        <w:ind w:left="5040" w:hanging="360"/>
      </w:pPr>
    </w:lvl>
    <w:lvl w:ilvl="7" w:tplc="0B5AC4F8">
      <w:start w:val="1"/>
      <w:numFmt w:val="lowerLetter"/>
      <w:lvlText w:val="%8."/>
      <w:lvlJc w:val="left"/>
      <w:pPr>
        <w:ind w:left="5760" w:hanging="360"/>
      </w:pPr>
    </w:lvl>
    <w:lvl w:ilvl="8" w:tplc="1B529A1E">
      <w:start w:val="1"/>
      <w:numFmt w:val="lowerRoman"/>
      <w:lvlText w:val="%9."/>
      <w:lvlJc w:val="right"/>
      <w:pPr>
        <w:ind w:left="6480" w:hanging="180"/>
      </w:pPr>
    </w:lvl>
  </w:abstractNum>
  <w:abstractNum w:abstractNumId="9" w15:restartNumberingAfterBreak="0">
    <w:nsid w:val="7C2B9348"/>
    <w:multiLevelType w:val="hybridMultilevel"/>
    <w:tmpl w:val="262E2C5A"/>
    <w:lvl w:ilvl="0" w:tplc="BD82DB00">
      <w:start w:val="8"/>
      <w:numFmt w:val="decimal"/>
      <w:lvlText w:val="%1."/>
      <w:lvlJc w:val="left"/>
      <w:pPr>
        <w:ind w:left="720" w:hanging="360"/>
      </w:pPr>
    </w:lvl>
    <w:lvl w:ilvl="1" w:tplc="31F84B92">
      <w:start w:val="1"/>
      <w:numFmt w:val="lowerLetter"/>
      <w:lvlText w:val="%2."/>
      <w:lvlJc w:val="left"/>
      <w:pPr>
        <w:ind w:left="1440" w:hanging="360"/>
      </w:pPr>
    </w:lvl>
    <w:lvl w:ilvl="2" w:tplc="8AB23F20">
      <w:start w:val="1"/>
      <w:numFmt w:val="lowerRoman"/>
      <w:lvlText w:val="%3."/>
      <w:lvlJc w:val="right"/>
      <w:pPr>
        <w:ind w:left="2160" w:hanging="180"/>
      </w:pPr>
    </w:lvl>
    <w:lvl w:ilvl="3" w:tplc="3D4AD0EE">
      <w:start w:val="1"/>
      <w:numFmt w:val="decimal"/>
      <w:lvlText w:val="%4."/>
      <w:lvlJc w:val="left"/>
      <w:pPr>
        <w:ind w:left="2880" w:hanging="360"/>
      </w:pPr>
    </w:lvl>
    <w:lvl w:ilvl="4" w:tplc="C1CE7CA2">
      <w:start w:val="1"/>
      <w:numFmt w:val="lowerLetter"/>
      <w:lvlText w:val="%5."/>
      <w:lvlJc w:val="left"/>
      <w:pPr>
        <w:ind w:left="3600" w:hanging="360"/>
      </w:pPr>
    </w:lvl>
    <w:lvl w:ilvl="5" w:tplc="F6D2649E">
      <w:start w:val="1"/>
      <w:numFmt w:val="lowerRoman"/>
      <w:lvlText w:val="%6."/>
      <w:lvlJc w:val="right"/>
      <w:pPr>
        <w:ind w:left="4320" w:hanging="180"/>
      </w:pPr>
    </w:lvl>
    <w:lvl w:ilvl="6" w:tplc="77402FC6">
      <w:start w:val="1"/>
      <w:numFmt w:val="decimal"/>
      <w:lvlText w:val="%7."/>
      <w:lvlJc w:val="left"/>
      <w:pPr>
        <w:ind w:left="5040" w:hanging="360"/>
      </w:pPr>
    </w:lvl>
    <w:lvl w:ilvl="7" w:tplc="49BE5766">
      <w:start w:val="1"/>
      <w:numFmt w:val="lowerLetter"/>
      <w:lvlText w:val="%8."/>
      <w:lvlJc w:val="left"/>
      <w:pPr>
        <w:ind w:left="5760" w:hanging="360"/>
      </w:pPr>
    </w:lvl>
    <w:lvl w:ilvl="8" w:tplc="6EB45C80">
      <w:start w:val="1"/>
      <w:numFmt w:val="lowerRoman"/>
      <w:lvlText w:val="%9."/>
      <w:lvlJc w:val="right"/>
      <w:pPr>
        <w:ind w:left="6480" w:hanging="180"/>
      </w:pPr>
    </w:lvl>
  </w:abstractNum>
  <w:num w:numId="1" w16cid:durableId="1431047792">
    <w:abstractNumId w:val="9"/>
  </w:num>
  <w:num w:numId="2" w16cid:durableId="93599089">
    <w:abstractNumId w:val="6"/>
  </w:num>
  <w:num w:numId="3" w16cid:durableId="1485049200">
    <w:abstractNumId w:val="0"/>
  </w:num>
  <w:num w:numId="4" w16cid:durableId="334453010">
    <w:abstractNumId w:val="2"/>
  </w:num>
  <w:num w:numId="5" w16cid:durableId="1489982803">
    <w:abstractNumId w:val="1"/>
  </w:num>
  <w:num w:numId="6" w16cid:durableId="612398705">
    <w:abstractNumId w:val="3"/>
  </w:num>
  <w:num w:numId="7" w16cid:durableId="537208991">
    <w:abstractNumId w:val="8"/>
  </w:num>
  <w:num w:numId="8" w16cid:durableId="1752510617">
    <w:abstractNumId w:val="4"/>
  </w:num>
  <w:num w:numId="9" w16cid:durableId="502823569">
    <w:abstractNumId w:val="5"/>
  </w:num>
  <w:num w:numId="10" w16cid:durableId="1266227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78B740"/>
    <w:rsid w:val="000079F6"/>
    <w:rsid w:val="000131EA"/>
    <w:rsid w:val="0004626D"/>
    <w:rsid w:val="00060FA7"/>
    <w:rsid w:val="000667BC"/>
    <w:rsid w:val="00070BC5"/>
    <w:rsid w:val="0008616D"/>
    <w:rsid w:val="000D654E"/>
    <w:rsid w:val="000E62BC"/>
    <w:rsid w:val="000F618C"/>
    <w:rsid w:val="00110AAC"/>
    <w:rsid w:val="00115AC2"/>
    <w:rsid w:val="0012432E"/>
    <w:rsid w:val="00124B2B"/>
    <w:rsid w:val="00147FF0"/>
    <w:rsid w:val="00155037"/>
    <w:rsid w:val="00163C27"/>
    <w:rsid w:val="00181811"/>
    <w:rsid w:val="00182C54"/>
    <w:rsid w:val="0018635C"/>
    <w:rsid w:val="001B218B"/>
    <w:rsid w:val="001B22D2"/>
    <w:rsid w:val="001C42E3"/>
    <w:rsid w:val="001F55DC"/>
    <w:rsid w:val="00200408"/>
    <w:rsid w:val="00236F26"/>
    <w:rsid w:val="002446D0"/>
    <w:rsid w:val="00282D59"/>
    <w:rsid w:val="002B20EC"/>
    <w:rsid w:val="002C5152"/>
    <w:rsid w:val="002F6212"/>
    <w:rsid w:val="0031291E"/>
    <w:rsid w:val="00314160"/>
    <w:rsid w:val="00327A95"/>
    <w:rsid w:val="00350321"/>
    <w:rsid w:val="003848BD"/>
    <w:rsid w:val="003C08B6"/>
    <w:rsid w:val="003D04D0"/>
    <w:rsid w:val="00413C33"/>
    <w:rsid w:val="00420688"/>
    <w:rsid w:val="0042178D"/>
    <w:rsid w:val="00426596"/>
    <w:rsid w:val="004318BE"/>
    <w:rsid w:val="00433E8A"/>
    <w:rsid w:val="004462EF"/>
    <w:rsid w:val="004467BD"/>
    <w:rsid w:val="00453AAF"/>
    <w:rsid w:val="00460F17"/>
    <w:rsid w:val="00465F37"/>
    <w:rsid w:val="0046647D"/>
    <w:rsid w:val="004952A7"/>
    <w:rsid w:val="004A12F6"/>
    <w:rsid w:val="004C2086"/>
    <w:rsid w:val="004C3937"/>
    <w:rsid w:val="004C768B"/>
    <w:rsid w:val="004D0EB7"/>
    <w:rsid w:val="004E0008"/>
    <w:rsid w:val="00506E8B"/>
    <w:rsid w:val="00511B3E"/>
    <w:rsid w:val="0052209E"/>
    <w:rsid w:val="00522E4C"/>
    <w:rsid w:val="005374A0"/>
    <w:rsid w:val="0055791F"/>
    <w:rsid w:val="00566641"/>
    <w:rsid w:val="005A2D4E"/>
    <w:rsid w:val="005D0751"/>
    <w:rsid w:val="005D0BAC"/>
    <w:rsid w:val="005F7CF8"/>
    <w:rsid w:val="00616455"/>
    <w:rsid w:val="00680E80"/>
    <w:rsid w:val="00681DBE"/>
    <w:rsid w:val="0068414A"/>
    <w:rsid w:val="00696B2C"/>
    <w:rsid w:val="006A0876"/>
    <w:rsid w:val="006B7FCB"/>
    <w:rsid w:val="006D0F26"/>
    <w:rsid w:val="006F1137"/>
    <w:rsid w:val="00717F1E"/>
    <w:rsid w:val="00730763"/>
    <w:rsid w:val="00735426"/>
    <w:rsid w:val="007509F1"/>
    <w:rsid w:val="00754F7B"/>
    <w:rsid w:val="0076188D"/>
    <w:rsid w:val="00774252"/>
    <w:rsid w:val="007B444E"/>
    <w:rsid w:val="007D04AD"/>
    <w:rsid w:val="007D1F7F"/>
    <w:rsid w:val="0080055B"/>
    <w:rsid w:val="008111AA"/>
    <w:rsid w:val="0081645A"/>
    <w:rsid w:val="008810D9"/>
    <w:rsid w:val="00881F1E"/>
    <w:rsid w:val="00884552"/>
    <w:rsid w:val="008B5A77"/>
    <w:rsid w:val="008D06FD"/>
    <w:rsid w:val="008D07EE"/>
    <w:rsid w:val="008D1905"/>
    <w:rsid w:val="00915C4F"/>
    <w:rsid w:val="0094168F"/>
    <w:rsid w:val="0096123E"/>
    <w:rsid w:val="009739A5"/>
    <w:rsid w:val="0099662F"/>
    <w:rsid w:val="009A3971"/>
    <w:rsid w:val="009E1ECC"/>
    <w:rsid w:val="00A0536B"/>
    <w:rsid w:val="00A50291"/>
    <w:rsid w:val="00A5083C"/>
    <w:rsid w:val="00A52EDB"/>
    <w:rsid w:val="00A55D0D"/>
    <w:rsid w:val="00A67CD3"/>
    <w:rsid w:val="00A87ED3"/>
    <w:rsid w:val="00A95839"/>
    <w:rsid w:val="00A96B51"/>
    <w:rsid w:val="00AA33A6"/>
    <w:rsid w:val="00AB12A5"/>
    <w:rsid w:val="00AB1968"/>
    <w:rsid w:val="00AD56EF"/>
    <w:rsid w:val="00AE697E"/>
    <w:rsid w:val="00B116BB"/>
    <w:rsid w:val="00B25F8C"/>
    <w:rsid w:val="00B46579"/>
    <w:rsid w:val="00B50BCC"/>
    <w:rsid w:val="00BE59B7"/>
    <w:rsid w:val="00C07418"/>
    <w:rsid w:val="00C16FAC"/>
    <w:rsid w:val="00C235E3"/>
    <w:rsid w:val="00C43A1D"/>
    <w:rsid w:val="00C443ED"/>
    <w:rsid w:val="00CB2B47"/>
    <w:rsid w:val="00CD18A5"/>
    <w:rsid w:val="00CD6443"/>
    <w:rsid w:val="00D06626"/>
    <w:rsid w:val="00D5118E"/>
    <w:rsid w:val="00D5239C"/>
    <w:rsid w:val="00D84A2B"/>
    <w:rsid w:val="00D94C8A"/>
    <w:rsid w:val="00DB2F06"/>
    <w:rsid w:val="00E154C4"/>
    <w:rsid w:val="00E17CBE"/>
    <w:rsid w:val="00E2088C"/>
    <w:rsid w:val="00E7016A"/>
    <w:rsid w:val="00E82B34"/>
    <w:rsid w:val="00E84137"/>
    <w:rsid w:val="00E97849"/>
    <w:rsid w:val="00EA3DAC"/>
    <w:rsid w:val="00EC596E"/>
    <w:rsid w:val="00EF3398"/>
    <w:rsid w:val="00EF3739"/>
    <w:rsid w:val="00F052E7"/>
    <w:rsid w:val="00F068F7"/>
    <w:rsid w:val="00F11E0B"/>
    <w:rsid w:val="00F160F3"/>
    <w:rsid w:val="00F74DDC"/>
    <w:rsid w:val="00F95DCF"/>
    <w:rsid w:val="00FA487D"/>
    <w:rsid w:val="00FD126E"/>
    <w:rsid w:val="00FF2744"/>
    <w:rsid w:val="0286CF5C"/>
    <w:rsid w:val="0A1FC755"/>
    <w:rsid w:val="0E941FA1"/>
    <w:rsid w:val="2259E661"/>
    <w:rsid w:val="297689BB"/>
    <w:rsid w:val="2CF9D645"/>
    <w:rsid w:val="2F78B740"/>
    <w:rsid w:val="37244C09"/>
    <w:rsid w:val="3B5D614B"/>
    <w:rsid w:val="5922A64B"/>
    <w:rsid w:val="5D99F2B1"/>
    <w:rsid w:val="61D5B59A"/>
    <w:rsid w:val="69410741"/>
    <w:rsid w:val="69B6EC75"/>
    <w:rsid w:val="6B3C05C0"/>
    <w:rsid w:val="724CBE9A"/>
    <w:rsid w:val="76CEC587"/>
    <w:rsid w:val="76D24FAB"/>
    <w:rsid w:val="7B1DDD6E"/>
    <w:rsid w:val="7EFFA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740"/>
  <w15:chartTrackingRefBased/>
  <w15:docId w15:val="{C656855C-E733-408F-BCA4-506180A6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41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7358">
      <w:bodyDiv w:val="1"/>
      <w:marLeft w:val="0"/>
      <w:marRight w:val="0"/>
      <w:marTop w:val="0"/>
      <w:marBottom w:val="0"/>
      <w:divBdr>
        <w:top w:val="none" w:sz="0" w:space="0" w:color="auto"/>
        <w:left w:val="none" w:sz="0" w:space="0" w:color="auto"/>
        <w:bottom w:val="none" w:sz="0" w:space="0" w:color="auto"/>
        <w:right w:val="none" w:sz="0" w:space="0" w:color="auto"/>
      </w:divBdr>
      <w:divsChild>
        <w:div w:id="1441145952">
          <w:marLeft w:val="0"/>
          <w:marRight w:val="0"/>
          <w:marTop w:val="0"/>
          <w:marBottom w:val="0"/>
          <w:divBdr>
            <w:top w:val="none" w:sz="0" w:space="0" w:color="auto"/>
            <w:left w:val="none" w:sz="0" w:space="0" w:color="auto"/>
            <w:bottom w:val="none" w:sz="0" w:space="0" w:color="auto"/>
            <w:right w:val="none" w:sz="0" w:space="0" w:color="auto"/>
          </w:divBdr>
          <w:divsChild>
            <w:div w:id="1405642191">
              <w:marLeft w:val="0"/>
              <w:marRight w:val="0"/>
              <w:marTop w:val="0"/>
              <w:marBottom w:val="0"/>
              <w:divBdr>
                <w:top w:val="none" w:sz="0" w:space="0" w:color="auto"/>
                <w:left w:val="none" w:sz="0" w:space="0" w:color="auto"/>
                <w:bottom w:val="none" w:sz="0" w:space="0" w:color="auto"/>
                <w:right w:val="none" w:sz="0" w:space="0" w:color="auto"/>
              </w:divBdr>
              <w:divsChild>
                <w:div w:id="900211620">
                  <w:marLeft w:val="0"/>
                  <w:marRight w:val="0"/>
                  <w:marTop w:val="0"/>
                  <w:marBottom w:val="0"/>
                  <w:divBdr>
                    <w:top w:val="none" w:sz="0" w:space="0" w:color="auto"/>
                    <w:left w:val="none" w:sz="0" w:space="0" w:color="auto"/>
                    <w:bottom w:val="none" w:sz="0" w:space="0" w:color="auto"/>
                    <w:right w:val="none" w:sz="0" w:space="0" w:color="auto"/>
                  </w:divBdr>
                  <w:divsChild>
                    <w:div w:id="1173255708">
                      <w:marLeft w:val="0"/>
                      <w:marRight w:val="0"/>
                      <w:marTop w:val="0"/>
                      <w:marBottom w:val="0"/>
                      <w:divBdr>
                        <w:top w:val="none" w:sz="0" w:space="0" w:color="auto"/>
                        <w:left w:val="none" w:sz="0" w:space="0" w:color="auto"/>
                        <w:bottom w:val="none" w:sz="0" w:space="0" w:color="auto"/>
                        <w:right w:val="none" w:sz="0" w:space="0" w:color="auto"/>
                      </w:divBdr>
                      <w:divsChild>
                        <w:div w:id="1943755794">
                          <w:marLeft w:val="0"/>
                          <w:marRight w:val="0"/>
                          <w:marTop w:val="0"/>
                          <w:marBottom w:val="0"/>
                          <w:divBdr>
                            <w:top w:val="none" w:sz="0" w:space="0" w:color="auto"/>
                            <w:left w:val="none" w:sz="0" w:space="0" w:color="auto"/>
                            <w:bottom w:val="none" w:sz="0" w:space="0" w:color="auto"/>
                            <w:right w:val="none" w:sz="0" w:space="0" w:color="auto"/>
                          </w:divBdr>
                          <w:divsChild>
                            <w:div w:id="6288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10117">
      <w:bodyDiv w:val="1"/>
      <w:marLeft w:val="0"/>
      <w:marRight w:val="0"/>
      <w:marTop w:val="0"/>
      <w:marBottom w:val="0"/>
      <w:divBdr>
        <w:top w:val="none" w:sz="0" w:space="0" w:color="auto"/>
        <w:left w:val="none" w:sz="0" w:space="0" w:color="auto"/>
        <w:bottom w:val="none" w:sz="0" w:space="0" w:color="auto"/>
        <w:right w:val="none" w:sz="0" w:space="0" w:color="auto"/>
      </w:divBdr>
      <w:divsChild>
        <w:div w:id="1589459094">
          <w:marLeft w:val="0"/>
          <w:marRight w:val="0"/>
          <w:marTop w:val="0"/>
          <w:marBottom w:val="0"/>
          <w:divBdr>
            <w:top w:val="none" w:sz="0" w:space="0" w:color="auto"/>
            <w:left w:val="none" w:sz="0" w:space="0" w:color="auto"/>
            <w:bottom w:val="none" w:sz="0" w:space="0" w:color="auto"/>
            <w:right w:val="none" w:sz="0" w:space="0" w:color="auto"/>
          </w:divBdr>
        </w:div>
        <w:div w:id="1512841720">
          <w:marLeft w:val="0"/>
          <w:marRight w:val="0"/>
          <w:marTop w:val="0"/>
          <w:marBottom w:val="0"/>
          <w:divBdr>
            <w:top w:val="none" w:sz="0" w:space="0" w:color="auto"/>
            <w:left w:val="none" w:sz="0" w:space="0" w:color="auto"/>
            <w:bottom w:val="none" w:sz="0" w:space="0" w:color="auto"/>
            <w:right w:val="none" w:sz="0" w:space="0" w:color="auto"/>
          </w:divBdr>
        </w:div>
        <w:div w:id="1243023982">
          <w:marLeft w:val="0"/>
          <w:marRight w:val="0"/>
          <w:marTop w:val="0"/>
          <w:marBottom w:val="0"/>
          <w:divBdr>
            <w:top w:val="none" w:sz="0" w:space="0" w:color="auto"/>
            <w:left w:val="none" w:sz="0" w:space="0" w:color="auto"/>
            <w:bottom w:val="none" w:sz="0" w:space="0" w:color="auto"/>
            <w:right w:val="none" w:sz="0" w:space="0" w:color="auto"/>
          </w:divBdr>
        </w:div>
      </w:divsChild>
    </w:div>
    <w:div w:id="882595307">
      <w:bodyDiv w:val="1"/>
      <w:marLeft w:val="0"/>
      <w:marRight w:val="0"/>
      <w:marTop w:val="0"/>
      <w:marBottom w:val="0"/>
      <w:divBdr>
        <w:top w:val="none" w:sz="0" w:space="0" w:color="auto"/>
        <w:left w:val="none" w:sz="0" w:space="0" w:color="auto"/>
        <w:bottom w:val="none" w:sz="0" w:space="0" w:color="auto"/>
        <w:right w:val="none" w:sz="0" w:space="0" w:color="auto"/>
      </w:divBdr>
      <w:divsChild>
        <w:div w:id="1371569686">
          <w:marLeft w:val="0"/>
          <w:marRight w:val="0"/>
          <w:marTop w:val="0"/>
          <w:marBottom w:val="0"/>
          <w:divBdr>
            <w:top w:val="none" w:sz="0" w:space="0" w:color="auto"/>
            <w:left w:val="none" w:sz="0" w:space="0" w:color="auto"/>
            <w:bottom w:val="none" w:sz="0" w:space="0" w:color="auto"/>
            <w:right w:val="none" w:sz="0" w:space="0" w:color="auto"/>
          </w:divBdr>
          <w:divsChild>
            <w:div w:id="599216493">
              <w:marLeft w:val="0"/>
              <w:marRight w:val="0"/>
              <w:marTop w:val="0"/>
              <w:marBottom w:val="0"/>
              <w:divBdr>
                <w:top w:val="none" w:sz="0" w:space="0" w:color="auto"/>
                <w:left w:val="none" w:sz="0" w:space="0" w:color="auto"/>
                <w:bottom w:val="none" w:sz="0" w:space="0" w:color="auto"/>
                <w:right w:val="none" w:sz="0" w:space="0" w:color="auto"/>
              </w:divBdr>
              <w:divsChild>
                <w:div w:id="1440831718">
                  <w:marLeft w:val="0"/>
                  <w:marRight w:val="0"/>
                  <w:marTop w:val="0"/>
                  <w:marBottom w:val="0"/>
                  <w:divBdr>
                    <w:top w:val="none" w:sz="0" w:space="0" w:color="auto"/>
                    <w:left w:val="none" w:sz="0" w:space="0" w:color="auto"/>
                    <w:bottom w:val="none" w:sz="0" w:space="0" w:color="auto"/>
                    <w:right w:val="none" w:sz="0" w:space="0" w:color="auto"/>
                  </w:divBdr>
                  <w:divsChild>
                    <w:div w:id="148832959">
                      <w:marLeft w:val="0"/>
                      <w:marRight w:val="0"/>
                      <w:marTop w:val="0"/>
                      <w:marBottom w:val="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1160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94415">
      <w:bodyDiv w:val="1"/>
      <w:marLeft w:val="0"/>
      <w:marRight w:val="0"/>
      <w:marTop w:val="0"/>
      <w:marBottom w:val="0"/>
      <w:divBdr>
        <w:top w:val="none" w:sz="0" w:space="0" w:color="auto"/>
        <w:left w:val="none" w:sz="0" w:space="0" w:color="auto"/>
        <w:bottom w:val="none" w:sz="0" w:space="0" w:color="auto"/>
        <w:right w:val="none" w:sz="0" w:space="0" w:color="auto"/>
      </w:divBdr>
      <w:divsChild>
        <w:div w:id="917058080">
          <w:marLeft w:val="0"/>
          <w:marRight w:val="0"/>
          <w:marTop w:val="0"/>
          <w:marBottom w:val="0"/>
          <w:divBdr>
            <w:top w:val="none" w:sz="0" w:space="0" w:color="auto"/>
            <w:left w:val="none" w:sz="0" w:space="0" w:color="auto"/>
            <w:bottom w:val="none" w:sz="0" w:space="0" w:color="auto"/>
            <w:right w:val="none" w:sz="0" w:space="0" w:color="auto"/>
          </w:divBdr>
        </w:div>
        <w:div w:id="2138140115">
          <w:marLeft w:val="0"/>
          <w:marRight w:val="0"/>
          <w:marTop w:val="0"/>
          <w:marBottom w:val="0"/>
          <w:divBdr>
            <w:top w:val="none" w:sz="0" w:space="0" w:color="auto"/>
            <w:left w:val="none" w:sz="0" w:space="0" w:color="auto"/>
            <w:bottom w:val="none" w:sz="0" w:space="0" w:color="auto"/>
            <w:right w:val="none" w:sz="0" w:space="0" w:color="auto"/>
          </w:divBdr>
        </w:div>
        <w:div w:id="1816873918">
          <w:marLeft w:val="0"/>
          <w:marRight w:val="0"/>
          <w:marTop w:val="0"/>
          <w:marBottom w:val="0"/>
          <w:divBdr>
            <w:top w:val="none" w:sz="0" w:space="0" w:color="auto"/>
            <w:left w:val="none" w:sz="0" w:space="0" w:color="auto"/>
            <w:bottom w:val="none" w:sz="0" w:space="0" w:color="auto"/>
            <w:right w:val="none" w:sz="0" w:space="0" w:color="auto"/>
          </w:divBdr>
        </w:div>
      </w:divsChild>
    </w:div>
    <w:div w:id="1557930268">
      <w:bodyDiv w:val="1"/>
      <w:marLeft w:val="0"/>
      <w:marRight w:val="0"/>
      <w:marTop w:val="0"/>
      <w:marBottom w:val="0"/>
      <w:divBdr>
        <w:top w:val="none" w:sz="0" w:space="0" w:color="auto"/>
        <w:left w:val="none" w:sz="0" w:space="0" w:color="auto"/>
        <w:bottom w:val="none" w:sz="0" w:space="0" w:color="auto"/>
        <w:right w:val="none" w:sz="0" w:space="0" w:color="auto"/>
      </w:divBdr>
      <w:divsChild>
        <w:div w:id="1596327695">
          <w:marLeft w:val="0"/>
          <w:marRight w:val="0"/>
          <w:marTop w:val="0"/>
          <w:marBottom w:val="0"/>
          <w:divBdr>
            <w:top w:val="none" w:sz="0" w:space="0" w:color="auto"/>
            <w:left w:val="none" w:sz="0" w:space="0" w:color="auto"/>
            <w:bottom w:val="none" w:sz="0" w:space="0" w:color="auto"/>
            <w:right w:val="none" w:sz="0" w:space="0" w:color="auto"/>
          </w:divBdr>
        </w:div>
        <w:div w:id="1283418436">
          <w:marLeft w:val="0"/>
          <w:marRight w:val="0"/>
          <w:marTop w:val="0"/>
          <w:marBottom w:val="0"/>
          <w:divBdr>
            <w:top w:val="none" w:sz="0" w:space="0" w:color="auto"/>
            <w:left w:val="none" w:sz="0" w:space="0" w:color="auto"/>
            <w:bottom w:val="none" w:sz="0" w:space="0" w:color="auto"/>
            <w:right w:val="none" w:sz="0" w:space="0" w:color="auto"/>
          </w:divBdr>
        </w:div>
        <w:div w:id="1933968393">
          <w:marLeft w:val="0"/>
          <w:marRight w:val="0"/>
          <w:marTop w:val="0"/>
          <w:marBottom w:val="0"/>
          <w:divBdr>
            <w:top w:val="none" w:sz="0" w:space="0" w:color="auto"/>
            <w:left w:val="none" w:sz="0" w:space="0" w:color="auto"/>
            <w:bottom w:val="none" w:sz="0" w:space="0" w:color="auto"/>
            <w:right w:val="none" w:sz="0" w:space="0" w:color="auto"/>
          </w:divBdr>
        </w:div>
      </w:divsChild>
    </w:div>
    <w:div w:id="1689059414">
      <w:bodyDiv w:val="1"/>
      <w:marLeft w:val="0"/>
      <w:marRight w:val="0"/>
      <w:marTop w:val="0"/>
      <w:marBottom w:val="0"/>
      <w:divBdr>
        <w:top w:val="none" w:sz="0" w:space="0" w:color="auto"/>
        <w:left w:val="none" w:sz="0" w:space="0" w:color="auto"/>
        <w:bottom w:val="none" w:sz="0" w:space="0" w:color="auto"/>
        <w:right w:val="none" w:sz="0" w:space="0" w:color="auto"/>
      </w:divBdr>
    </w:div>
    <w:div w:id="170343565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sChild>
        <w:div w:id="1519733335">
          <w:marLeft w:val="0"/>
          <w:marRight w:val="0"/>
          <w:marTop w:val="0"/>
          <w:marBottom w:val="0"/>
          <w:divBdr>
            <w:top w:val="none" w:sz="0" w:space="0" w:color="auto"/>
            <w:left w:val="none" w:sz="0" w:space="0" w:color="auto"/>
            <w:bottom w:val="none" w:sz="0" w:space="0" w:color="auto"/>
            <w:right w:val="none" w:sz="0" w:space="0" w:color="auto"/>
          </w:divBdr>
        </w:div>
        <w:div w:id="2045404192">
          <w:marLeft w:val="0"/>
          <w:marRight w:val="0"/>
          <w:marTop w:val="0"/>
          <w:marBottom w:val="0"/>
          <w:divBdr>
            <w:top w:val="none" w:sz="0" w:space="0" w:color="auto"/>
            <w:left w:val="none" w:sz="0" w:space="0" w:color="auto"/>
            <w:bottom w:val="none" w:sz="0" w:space="0" w:color="auto"/>
            <w:right w:val="none" w:sz="0" w:space="0" w:color="auto"/>
          </w:divBdr>
        </w:div>
        <w:div w:id="1172447734">
          <w:marLeft w:val="0"/>
          <w:marRight w:val="0"/>
          <w:marTop w:val="0"/>
          <w:marBottom w:val="0"/>
          <w:divBdr>
            <w:top w:val="none" w:sz="0" w:space="0" w:color="auto"/>
            <w:left w:val="none" w:sz="0" w:space="0" w:color="auto"/>
            <w:bottom w:val="none" w:sz="0" w:space="0" w:color="auto"/>
            <w:right w:val="none" w:sz="0" w:space="0" w:color="auto"/>
          </w:divBdr>
        </w:div>
      </w:divsChild>
    </w:div>
    <w:div w:id="1829050708">
      <w:bodyDiv w:val="1"/>
      <w:marLeft w:val="0"/>
      <w:marRight w:val="0"/>
      <w:marTop w:val="0"/>
      <w:marBottom w:val="0"/>
      <w:divBdr>
        <w:top w:val="none" w:sz="0" w:space="0" w:color="auto"/>
        <w:left w:val="none" w:sz="0" w:space="0" w:color="auto"/>
        <w:bottom w:val="none" w:sz="0" w:space="0" w:color="auto"/>
        <w:right w:val="none" w:sz="0" w:space="0" w:color="auto"/>
      </w:divBdr>
    </w:div>
    <w:div w:id="19112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t.fi/fi/profiilit/teemu-tuomisalo" TargetMode="External"/><Relationship Id="rId18" Type="http://schemas.openxmlformats.org/officeDocument/2006/relationships/hyperlink" Target="mailto:mika.jarvinen@aalto.fi" TargetMode="External"/><Relationship Id="rId26" Type="http://schemas.openxmlformats.org/officeDocument/2006/relationships/hyperlink" Target="mailto:marko.huttula@oulu.fi" TargetMode="External"/><Relationship Id="rId3" Type="http://schemas.openxmlformats.org/officeDocument/2006/relationships/customXml" Target="../customXml/item3.xml"/><Relationship Id="rId21" Type="http://schemas.openxmlformats.org/officeDocument/2006/relationships/hyperlink" Target="https://encoded-592c9deb-987b-4562-aa3c-9fa3d37d83e9.uri/mailto%3akim.talus%40uef.fi%2c%2520phone%3a%2520%2b358%252050%2520442%25203315" TargetMode="External"/><Relationship Id="rId34" Type="http://schemas.openxmlformats.org/officeDocument/2006/relationships/hyperlink" Target="mailto:mikko.helle@abo.fi" TargetMode="External"/><Relationship Id="rId7" Type="http://schemas.openxmlformats.org/officeDocument/2006/relationships/webSettings" Target="webSettings.xml"/><Relationship Id="rId12" Type="http://schemas.openxmlformats.org/officeDocument/2006/relationships/hyperlink" Target="https://www.lut.fi/fi/profiilit/pertti-kauranen" TargetMode="External"/><Relationship Id="rId17" Type="http://schemas.openxmlformats.org/officeDocument/2006/relationships/hyperlink" Target="mailto:mika.jarvinen@aalto.fi" TargetMode="External"/><Relationship Id="rId25" Type="http://schemas.openxmlformats.org/officeDocument/2006/relationships/hyperlink" Target="tel:%2B358408053686" TargetMode="External"/><Relationship Id="rId33" Type="http://schemas.openxmlformats.org/officeDocument/2006/relationships/hyperlink" Target="tel:%2B358400159052" TargetMode="External"/><Relationship Id="rId2" Type="http://schemas.openxmlformats.org/officeDocument/2006/relationships/customXml" Target="../customXml/item2.xml"/><Relationship Id="rId16" Type="http://schemas.openxmlformats.org/officeDocument/2006/relationships/hyperlink" Target="tel:+358505748912" TargetMode="External"/><Relationship Id="rId20" Type="http://schemas.openxmlformats.org/officeDocument/2006/relationships/hyperlink" Target="mailto:saija.rasi@luke.fi" TargetMode="External"/><Relationship Id="rId29" Type="http://schemas.openxmlformats.org/officeDocument/2006/relationships/hyperlink" Target="mailto:carolin.Nuortila@uwa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2finland.fi/_files/ugd/2e98da_6e9437e0dd554c40a9bcededa8f14f65.pdf?index=true" TargetMode="External"/><Relationship Id="rId24" Type="http://schemas.openxmlformats.org/officeDocument/2006/relationships/hyperlink" Target="mailto:karoliina.honkala@jyu.fi" TargetMode="External"/><Relationship Id="rId32" Type="http://schemas.openxmlformats.org/officeDocument/2006/relationships/hyperlink" Target="mailto:antti.arasto@vtt.fi" TargetMode="External"/><Relationship Id="rId5" Type="http://schemas.openxmlformats.org/officeDocument/2006/relationships/styles" Target="styles.xml"/><Relationship Id="rId15" Type="http://schemas.openxmlformats.org/officeDocument/2006/relationships/hyperlink" Target="https://link.webropolsurveys.com/EP/14CCA8A0CD23F199" TargetMode="External"/><Relationship Id="rId23" Type="http://schemas.openxmlformats.org/officeDocument/2006/relationships/hyperlink" Target="mailto:karoliina.honkala@jyu.fi" TargetMode="External"/><Relationship Id="rId28" Type="http://schemas.openxmlformats.org/officeDocument/2006/relationships/hyperlink" Target="mailto:pekka.peljo@utu.fi" TargetMode="External"/><Relationship Id="rId36" Type="http://schemas.openxmlformats.org/officeDocument/2006/relationships/theme" Target="theme/theme1.xml"/><Relationship Id="rId10" Type="http://schemas.openxmlformats.org/officeDocument/2006/relationships/hyperlink" Target="https://www.h2finland.fi/_files/ugd/2e98da_6e9437e0dd554c40a9bcededa8f14f65.pdf?index=true" TargetMode="External"/><Relationship Id="rId19" Type="http://schemas.openxmlformats.org/officeDocument/2006/relationships/hyperlink" Target="mailto:saija.rasi@luke.fi" TargetMode="External"/><Relationship Id="rId31" Type="http://schemas.openxmlformats.org/officeDocument/2006/relationships/hyperlink" Target="mailto:antti.arasto@vtt.fi" TargetMode="External"/><Relationship Id="rId4" Type="http://schemas.openxmlformats.org/officeDocument/2006/relationships/numbering" Target="numbering.xml"/><Relationship Id="rId9" Type="http://schemas.openxmlformats.org/officeDocument/2006/relationships/hyperlink" Target="https://www.h2finland.fi/sra-englanti" TargetMode="External"/><Relationship Id="rId14" Type="http://schemas.openxmlformats.org/officeDocument/2006/relationships/hyperlink" Target="https://www.lut.fi/fi/profiilit/eeva-lahdesmaki" TargetMode="External"/><Relationship Id="rId22" Type="http://schemas.openxmlformats.org/officeDocument/2006/relationships/hyperlink" Target="tel:0504754706" TargetMode="External"/><Relationship Id="rId27" Type="http://schemas.openxmlformats.org/officeDocument/2006/relationships/hyperlink" Target="mailto:pekka.peljo@utu.fi" TargetMode="External"/><Relationship Id="rId30" Type="http://schemas.openxmlformats.org/officeDocument/2006/relationships/hyperlink" Target="mailto:Carolin.Nuortila@uwasa.f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A6DD155FAB4786EC26956C8DFBEC" ma:contentTypeVersion="15" ma:contentTypeDescription="Create a new document." ma:contentTypeScope="" ma:versionID="6aceab91f27add5f06b00a5ad84156c3">
  <xsd:schema xmlns:xsd="http://www.w3.org/2001/XMLSchema" xmlns:xs="http://www.w3.org/2001/XMLSchema" xmlns:p="http://schemas.microsoft.com/office/2006/metadata/properties" xmlns:ns2="1b681ca9-824a-4930-be08-5e83e0c50a32" xmlns:ns3="6e032653-496d-4be3-b8fa-ff51bb5b63d7" targetNamespace="http://schemas.microsoft.com/office/2006/metadata/properties" ma:root="true" ma:fieldsID="3904e453c2687a25a3b98a4d45baf06a" ns2:_="" ns3:_="">
    <xsd:import namespace="1b681ca9-824a-4930-be08-5e83e0c50a32"/>
    <xsd:import namespace="6e032653-496d-4be3-b8fa-ff51bb5b63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1ca9-824a-4930-be08-5e83e0c50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03ad23-8153-45da-8605-685a98b0515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32653-496d-4be3-b8fa-ff51bb5b63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11ca7a-ab0c-4d94-99e3-c897e1be0d22}" ma:internalName="TaxCatchAll" ma:showField="CatchAllData" ma:web="6e032653-496d-4be3-b8fa-ff51bb5b63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032653-496d-4be3-b8fa-ff51bb5b63d7" xsi:nil="true"/>
    <lcf76f155ced4ddcb4097134ff3c332f xmlns="1b681ca9-824a-4930-be08-5e83e0c50a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C01E2-8A07-404E-93D4-43C55B07EE6B}">
  <ds:schemaRefs>
    <ds:schemaRef ds:uri="http://schemas.microsoft.com/sharepoint/v3/contenttype/forms"/>
  </ds:schemaRefs>
</ds:datastoreItem>
</file>

<file path=customXml/itemProps2.xml><?xml version="1.0" encoding="utf-8"?>
<ds:datastoreItem xmlns:ds="http://schemas.openxmlformats.org/officeDocument/2006/customXml" ds:itemID="{940F1F8C-BC4F-4998-AA07-89C550821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1ca9-824a-4930-be08-5e83e0c50a32"/>
    <ds:schemaRef ds:uri="6e032653-496d-4be3-b8fa-ff51bb5b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28A7-BA52-4DD2-BFF6-021CA7D75282}">
  <ds:schemaRefs>
    <ds:schemaRef ds:uri="http://purl.org/dc/terms/"/>
    <ds:schemaRef ds:uri="http://schemas.microsoft.com/office/2006/metadata/properties"/>
    <ds:schemaRef ds:uri="6e032653-496d-4be3-b8fa-ff51bb5b63d7"/>
    <ds:schemaRef ds:uri="http://schemas.microsoft.com/office/2006/documentManagement/types"/>
    <ds:schemaRef ds:uri="http://purl.org/dc/elements/1.1/"/>
    <ds:schemaRef ds:uri="http://schemas.microsoft.com/office/infopath/2007/PartnerControls"/>
    <ds:schemaRef ds:uri="1b681ca9-824a-4930-be08-5e83e0c50a3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Lähdesmäki</dc:creator>
  <cp:keywords/>
  <dc:description/>
  <cp:lastModifiedBy>Eeva Lähdesmäki</cp:lastModifiedBy>
  <cp:revision>77</cp:revision>
  <dcterms:created xsi:type="dcterms:W3CDTF">2024-10-21T08:14:00Z</dcterms:created>
  <dcterms:modified xsi:type="dcterms:W3CDTF">2024-10-23T06:05:00Z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0x01010089C9A6DD155FAB4786EC26956C8DFBEC</vt:lpwstr>
  </property>
  <property fmtid="{D5CDD505-2E9C-101B-9397-08002B2CF9AE}" pid="3" name="MediaServiceImageTags">
    <vt:lpwstr/>
  </property>
</Properties>
</file>