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CA0B" w14:textId="4A4F5A5D" w:rsidR="00D94C8A" w:rsidRPr="0042178D" w:rsidRDefault="00EC495C" w:rsidP="7B1DDD6E">
      <w:pPr>
        <w:spacing w:line="259" w:lineRule="auto"/>
        <w:jc w:val="both"/>
        <w:rPr>
          <w:rFonts w:eastAsia="Aptos" w:cs="Aptos"/>
          <w:sz w:val="20"/>
          <w:szCs w:val="20"/>
          <w:lang w:val="fi-FI"/>
        </w:rPr>
      </w:pPr>
      <w:r>
        <w:rPr>
          <w:rFonts w:eastAsia="Aptos" w:cs="Aptos"/>
          <w:b/>
          <w:bCs/>
          <w:noProof/>
          <w:sz w:val="20"/>
          <w:szCs w:val="20"/>
          <w:lang w:val="fi-FI"/>
        </w:rPr>
        <w:drawing>
          <wp:anchor distT="0" distB="0" distL="114300" distR="114300" simplePos="0" relativeHeight="251658240" behindDoc="0" locked="0" layoutInCell="1" allowOverlap="1" wp14:anchorId="2765FF1E" wp14:editId="55CBA4D9">
            <wp:simplePos x="0" y="0"/>
            <wp:positionH relativeFrom="column">
              <wp:posOffset>4425143</wp:posOffset>
            </wp:positionH>
            <wp:positionV relativeFrom="paragraph">
              <wp:posOffset>-633642</wp:posOffset>
            </wp:positionV>
            <wp:extent cx="1414984" cy="462687"/>
            <wp:effectExtent l="0" t="0" r="0" b="0"/>
            <wp:wrapNone/>
            <wp:docPr id="228299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984" cy="4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ED3">
        <w:rPr>
          <w:rFonts w:eastAsia="Aptos" w:cs="Aptos"/>
          <w:b/>
          <w:bCs/>
          <w:sz w:val="20"/>
          <w:szCs w:val="20"/>
          <w:lang w:val="fi-FI"/>
        </w:rPr>
        <w:t>Media</w:t>
      </w:r>
      <w:r w:rsidR="6B3C05C0" w:rsidRPr="0042178D">
        <w:rPr>
          <w:rFonts w:eastAsia="Aptos" w:cs="Aptos"/>
          <w:b/>
          <w:bCs/>
          <w:sz w:val="20"/>
          <w:szCs w:val="20"/>
          <w:lang w:val="fi-FI"/>
        </w:rPr>
        <w:t xml:space="preserve">tiedote </w:t>
      </w:r>
      <w:r w:rsidR="6B3C05C0" w:rsidRPr="00AA33A6">
        <w:rPr>
          <w:rFonts w:eastAsia="Aptos" w:cs="Aptos"/>
          <w:b/>
          <w:bCs/>
          <w:sz w:val="20"/>
          <w:szCs w:val="20"/>
          <w:lang w:val="fi-FI"/>
        </w:rPr>
        <w:t xml:space="preserve">ja kutsu </w:t>
      </w:r>
      <w:r w:rsidR="00AA33A6" w:rsidRPr="00AA33A6">
        <w:rPr>
          <w:rFonts w:eastAsia="Aptos" w:cs="Aptos"/>
          <w:b/>
          <w:bCs/>
          <w:sz w:val="20"/>
          <w:szCs w:val="20"/>
          <w:lang w:val="fi-FI"/>
        </w:rPr>
        <w:t>webinaariin</w:t>
      </w:r>
      <w:r w:rsidR="6B3C05C0" w:rsidRPr="00AA33A6">
        <w:rPr>
          <w:rFonts w:eastAsia="Aptos" w:cs="Aptos"/>
          <w:b/>
          <w:bCs/>
          <w:sz w:val="20"/>
          <w:szCs w:val="20"/>
          <w:lang w:val="fi-FI"/>
        </w:rPr>
        <w:t xml:space="preserve"> </w:t>
      </w:r>
      <w:r w:rsidR="00EF3398">
        <w:rPr>
          <w:rFonts w:eastAsia="Aptos" w:cs="Aptos"/>
          <w:b/>
          <w:bCs/>
          <w:sz w:val="20"/>
          <w:szCs w:val="20"/>
          <w:lang w:val="fi-FI"/>
        </w:rPr>
        <w:t>4.11</w:t>
      </w:r>
      <w:r w:rsidR="6B3C05C0" w:rsidRPr="00AA33A6">
        <w:rPr>
          <w:rFonts w:eastAsia="Aptos" w:cs="Aptos"/>
          <w:b/>
          <w:bCs/>
          <w:sz w:val="20"/>
          <w:szCs w:val="20"/>
          <w:lang w:val="fi-FI"/>
        </w:rPr>
        <w:t>.2024</w:t>
      </w:r>
    </w:p>
    <w:p w14:paraId="667E05CE" w14:textId="5D4E49FE" w:rsidR="00236F26" w:rsidRDefault="00CB2B47" w:rsidP="0042178D">
      <w:pPr>
        <w:spacing w:line="259" w:lineRule="auto"/>
        <w:rPr>
          <w:rFonts w:eastAsia="Aptos" w:cs="Aptos"/>
          <w:b/>
          <w:bCs/>
          <w:sz w:val="22"/>
          <w:szCs w:val="22"/>
          <w:lang w:val="fi-FI"/>
        </w:rPr>
      </w:pPr>
      <w:r>
        <w:rPr>
          <w:rFonts w:eastAsia="Aptos" w:cs="Aptos"/>
          <w:b/>
          <w:bCs/>
          <w:sz w:val="22"/>
          <w:szCs w:val="22"/>
          <w:lang w:val="fi-FI"/>
        </w:rPr>
        <w:t>Suomen vetytutkimusfoorumi</w:t>
      </w:r>
      <w:r w:rsidR="00A55D0D">
        <w:rPr>
          <w:rFonts w:eastAsia="Aptos" w:cs="Aptos"/>
          <w:b/>
          <w:bCs/>
          <w:sz w:val="22"/>
          <w:szCs w:val="22"/>
          <w:lang w:val="fi-FI"/>
        </w:rPr>
        <w:t>: ”Suomen kilpailukyky tarvitsee</w:t>
      </w:r>
      <w:r w:rsidR="002446D0">
        <w:rPr>
          <w:rFonts w:eastAsia="Aptos" w:cs="Aptos"/>
          <w:b/>
          <w:bCs/>
          <w:sz w:val="22"/>
          <w:szCs w:val="22"/>
          <w:lang w:val="fi-FI"/>
        </w:rPr>
        <w:t xml:space="preserve"> </w:t>
      </w:r>
      <w:r w:rsidR="00A55D0D">
        <w:rPr>
          <w:rFonts w:eastAsia="Aptos" w:cs="Aptos"/>
          <w:b/>
          <w:bCs/>
          <w:sz w:val="22"/>
          <w:szCs w:val="22"/>
          <w:lang w:val="fi-FI"/>
        </w:rPr>
        <w:t>lisää</w:t>
      </w:r>
      <w:r w:rsidR="002446D0">
        <w:rPr>
          <w:rFonts w:eastAsia="Aptos" w:cs="Aptos"/>
          <w:b/>
          <w:bCs/>
          <w:sz w:val="22"/>
          <w:szCs w:val="22"/>
          <w:lang w:val="fi-FI"/>
        </w:rPr>
        <w:t xml:space="preserve"> vetytutkimusta</w:t>
      </w:r>
      <w:r w:rsidR="00A55D0D">
        <w:rPr>
          <w:rFonts w:eastAsia="Aptos" w:cs="Aptos"/>
          <w:b/>
          <w:bCs/>
          <w:sz w:val="22"/>
          <w:szCs w:val="22"/>
          <w:lang w:val="fi-FI"/>
        </w:rPr>
        <w:t>”</w:t>
      </w:r>
    </w:p>
    <w:p w14:paraId="7E7E1495" w14:textId="37941128" w:rsidR="007509F1" w:rsidRPr="000330EF" w:rsidRDefault="00717F1E" w:rsidP="0042178D">
      <w:pPr>
        <w:spacing w:line="259" w:lineRule="auto"/>
        <w:rPr>
          <w:rFonts w:eastAsia="Aptos" w:cs="Aptos"/>
          <w:sz w:val="20"/>
          <w:szCs w:val="20"/>
          <w:u w:val="single"/>
          <w:lang w:val="fi-FI"/>
        </w:rPr>
      </w:pPr>
      <w:r w:rsidRPr="00717F1E">
        <w:rPr>
          <w:rFonts w:eastAsia="Aptos" w:cs="Aptos"/>
          <w:i/>
          <w:iCs/>
          <w:sz w:val="20"/>
          <w:szCs w:val="20"/>
          <w:lang w:val="fi-FI"/>
        </w:rPr>
        <w:t xml:space="preserve">Uusi raportti esittelee kahdeksan </w:t>
      </w:r>
      <w:r w:rsidR="00A55D0D">
        <w:rPr>
          <w:rFonts w:eastAsia="Aptos" w:cs="Aptos"/>
          <w:i/>
          <w:iCs/>
          <w:sz w:val="20"/>
          <w:szCs w:val="20"/>
          <w:lang w:val="fi-FI"/>
        </w:rPr>
        <w:t>keskeisintä tutkimusaihetta, joiden</w:t>
      </w:r>
      <w:r w:rsidRPr="00717F1E">
        <w:rPr>
          <w:rFonts w:eastAsia="Aptos" w:cs="Aptos"/>
          <w:i/>
          <w:iCs/>
          <w:sz w:val="20"/>
          <w:szCs w:val="20"/>
          <w:lang w:val="fi-FI"/>
        </w:rPr>
        <w:t xml:space="preserve"> </w:t>
      </w:r>
      <w:r w:rsidR="00A55D0D">
        <w:rPr>
          <w:rFonts w:eastAsia="Aptos" w:cs="Aptos"/>
          <w:i/>
          <w:iCs/>
          <w:sz w:val="20"/>
          <w:szCs w:val="20"/>
          <w:lang w:val="fi-FI"/>
        </w:rPr>
        <w:t xml:space="preserve">avulla </w:t>
      </w:r>
      <w:r w:rsidRPr="00717F1E">
        <w:rPr>
          <w:rFonts w:eastAsia="Aptos" w:cs="Aptos"/>
          <w:i/>
          <w:iCs/>
          <w:sz w:val="20"/>
          <w:szCs w:val="20"/>
          <w:lang w:val="fi-FI"/>
        </w:rPr>
        <w:t xml:space="preserve">Suomi voi edetä </w:t>
      </w:r>
      <w:r w:rsidR="0052209E">
        <w:rPr>
          <w:rFonts w:eastAsia="Aptos" w:cs="Aptos"/>
          <w:i/>
          <w:iCs/>
          <w:sz w:val="20"/>
          <w:szCs w:val="20"/>
          <w:lang w:val="fi-FI"/>
        </w:rPr>
        <w:t>P</w:t>
      </w:r>
      <w:r>
        <w:rPr>
          <w:rFonts w:eastAsia="Aptos" w:cs="Aptos"/>
          <w:i/>
          <w:iCs/>
          <w:sz w:val="20"/>
          <w:szCs w:val="20"/>
          <w:lang w:val="fi-FI"/>
        </w:rPr>
        <w:t>ower-to-x (</w:t>
      </w:r>
      <w:proofErr w:type="spellStart"/>
      <w:r>
        <w:rPr>
          <w:rFonts w:eastAsia="Aptos" w:cs="Aptos"/>
          <w:i/>
          <w:iCs/>
          <w:sz w:val="20"/>
          <w:szCs w:val="20"/>
          <w:lang w:val="fi-FI"/>
        </w:rPr>
        <w:t>P</w:t>
      </w:r>
      <w:r w:rsidR="0012432E">
        <w:rPr>
          <w:rFonts w:eastAsia="Aptos" w:cs="Aptos"/>
          <w:i/>
          <w:iCs/>
          <w:sz w:val="20"/>
          <w:szCs w:val="20"/>
          <w:lang w:val="fi-FI"/>
        </w:rPr>
        <w:t>t</w:t>
      </w:r>
      <w:r>
        <w:rPr>
          <w:rFonts w:eastAsia="Aptos" w:cs="Aptos"/>
          <w:i/>
          <w:iCs/>
          <w:sz w:val="20"/>
          <w:szCs w:val="20"/>
          <w:lang w:val="fi-FI"/>
        </w:rPr>
        <w:t>X</w:t>
      </w:r>
      <w:proofErr w:type="spellEnd"/>
      <w:r>
        <w:rPr>
          <w:rFonts w:eastAsia="Aptos" w:cs="Aptos"/>
          <w:i/>
          <w:iCs/>
          <w:sz w:val="20"/>
          <w:szCs w:val="20"/>
          <w:lang w:val="fi-FI"/>
        </w:rPr>
        <w:t xml:space="preserve">) </w:t>
      </w:r>
      <w:r w:rsidRPr="00717F1E">
        <w:rPr>
          <w:rFonts w:eastAsia="Aptos" w:cs="Aptos"/>
          <w:i/>
          <w:iCs/>
          <w:sz w:val="20"/>
          <w:szCs w:val="20"/>
          <w:lang w:val="fi-FI"/>
        </w:rPr>
        <w:t>-teknologioiden ja vetytalouden edelläkävijäksi</w:t>
      </w:r>
      <w:r>
        <w:rPr>
          <w:rFonts w:eastAsia="Aptos" w:cs="Aptos"/>
          <w:i/>
          <w:iCs/>
          <w:sz w:val="20"/>
          <w:szCs w:val="20"/>
          <w:lang w:val="fi-FI"/>
        </w:rPr>
        <w:t>. Aiheesta j</w:t>
      </w:r>
      <w:r w:rsidR="007509F1">
        <w:rPr>
          <w:rFonts w:eastAsia="Aptos" w:cs="Aptos"/>
          <w:i/>
          <w:iCs/>
          <w:sz w:val="20"/>
          <w:szCs w:val="20"/>
          <w:lang w:val="fi-FI"/>
        </w:rPr>
        <w:t xml:space="preserve">ärjestetään </w:t>
      </w:r>
      <w:r>
        <w:rPr>
          <w:rFonts w:eastAsia="Aptos" w:cs="Aptos"/>
          <w:i/>
          <w:iCs/>
          <w:sz w:val="20"/>
          <w:szCs w:val="20"/>
          <w:lang w:val="fi-FI"/>
        </w:rPr>
        <w:t xml:space="preserve">kaikille avoin </w:t>
      </w:r>
      <w:r w:rsidR="007509F1">
        <w:rPr>
          <w:rFonts w:eastAsia="Aptos" w:cs="Aptos"/>
          <w:i/>
          <w:iCs/>
          <w:sz w:val="20"/>
          <w:szCs w:val="20"/>
          <w:lang w:val="fi-FI"/>
        </w:rPr>
        <w:t>webinaari</w:t>
      </w:r>
      <w:r>
        <w:rPr>
          <w:rFonts w:eastAsia="Aptos" w:cs="Aptos"/>
          <w:i/>
          <w:iCs/>
          <w:sz w:val="20"/>
          <w:szCs w:val="20"/>
          <w:lang w:val="fi-FI"/>
        </w:rPr>
        <w:t xml:space="preserve"> </w:t>
      </w:r>
      <w:r w:rsidR="00A55D0D">
        <w:rPr>
          <w:rFonts w:eastAsia="Aptos" w:cs="Aptos"/>
          <w:i/>
          <w:iCs/>
          <w:sz w:val="20"/>
          <w:szCs w:val="20"/>
          <w:lang w:val="fi-FI"/>
        </w:rPr>
        <w:t>4</w:t>
      </w:r>
      <w:r>
        <w:rPr>
          <w:rFonts w:eastAsia="Aptos" w:cs="Aptos"/>
          <w:i/>
          <w:iCs/>
          <w:sz w:val="20"/>
          <w:szCs w:val="20"/>
          <w:lang w:val="fi-FI"/>
        </w:rPr>
        <w:t>.1</w:t>
      </w:r>
      <w:r w:rsidR="00A55D0D">
        <w:rPr>
          <w:rFonts w:eastAsia="Aptos" w:cs="Aptos"/>
          <w:i/>
          <w:iCs/>
          <w:sz w:val="20"/>
          <w:szCs w:val="20"/>
          <w:lang w:val="fi-FI"/>
        </w:rPr>
        <w:t>1</w:t>
      </w:r>
      <w:r>
        <w:rPr>
          <w:rFonts w:eastAsia="Aptos" w:cs="Aptos"/>
          <w:i/>
          <w:iCs/>
          <w:sz w:val="20"/>
          <w:szCs w:val="20"/>
          <w:lang w:val="fi-FI"/>
        </w:rPr>
        <w:t xml:space="preserve">. klo </w:t>
      </w:r>
      <w:r w:rsidR="00EF3398">
        <w:rPr>
          <w:rFonts w:eastAsia="Aptos" w:cs="Aptos"/>
          <w:i/>
          <w:iCs/>
          <w:sz w:val="20"/>
          <w:szCs w:val="20"/>
          <w:lang w:val="fi-FI"/>
        </w:rPr>
        <w:t>13:00-14:00</w:t>
      </w:r>
      <w:r>
        <w:rPr>
          <w:rFonts w:eastAsia="Aptos" w:cs="Aptos"/>
          <w:i/>
          <w:iCs/>
          <w:sz w:val="20"/>
          <w:szCs w:val="20"/>
          <w:lang w:val="fi-FI"/>
        </w:rPr>
        <w:t>.</w:t>
      </w:r>
      <w:r w:rsidR="000330EF">
        <w:rPr>
          <w:rFonts w:eastAsia="Aptos" w:cs="Aptos"/>
          <w:i/>
          <w:iCs/>
          <w:sz w:val="20"/>
          <w:szCs w:val="20"/>
          <w:lang w:val="fi-FI"/>
        </w:rPr>
        <w:t xml:space="preserve"> </w:t>
      </w:r>
    </w:p>
    <w:p w14:paraId="0BDECEEF" w14:textId="79AE78B7" w:rsidR="00717F1E" w:rsidRDefault="00770C03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hyperlink r:id="rId9" w:history="1">
        <w:r w:rsidR="0042178D" w:rsidRPr="00F11A99">
          <w:rPr>
            <w:rStyle w:val="Hyperlink"/>
            <w:rFonts w:eastAsia="Aptos" w:cs="Aptos"/>
            <w:sz w:val="20"/>
            <w:szCs w:val="20"/>
            <w:lang w:val="fi-FI"/>
          </w:rPr>
          <w:t>Suomen vetytutkimusfoorumi</w:t>
        </w:r>
      </w:hyperlink>
      <w:r w:rsidR="0042178D" w:rsidRPr="0042178D">
        <w:rPr>
          <w:rFonts w:eastAsia="Aptos" w:cs="Aptos"/>
          <w:sz w:val="20"/>
          <w:szCs w:val="20"/>
          <w:lang w:val="fi-FI"/>
        </w:rPr>
        <w:t xml:space="preserve"> </w:t>
      </w:r>
      <w:r w:rsidR="00A55D0D">
        <w:rPr>
          <w:rFonts w:eastAsia="Aptos" w:cs="Aptos"/>
          <w:sz w:val="20"/>
          <w:szCs w:val="20"/>
          <w:lang w:val="fi-FI"/>
        </w:rPr>
        <w:t xml:space="preserve">listaa uudessa </w:t>
      </w:r>
      <w:hyperlink r:id="rId10" w:history="1">
        <w:r w:rsidR="0042178D" w:rsidRPr="000330EF">
          <w:rPr>
            <w:rStyle w:val="Hyperlink"/>
            <w:rFonts w:eastAsia="Aptos" w:cs="Aptos"/>
            <w:sz w:val="20"/>
            <w:szCs w:val="20"/>
            <w:lang w:val="fi-FI"/>
          </w:rPr>
          <w:t>raporti</w:t>
        </w:r>
        <w:r w:rsidR="00A55D0D" w:rsidRPr="000330EF">
          <w:rPr>
            <w:rStyle w:val="Hyperlink"/>
            <w:rFonts w:eastAsia="Aptos" w:cs="Aptos"/>
            <w:sz w:val="20"/>
            <w:szCs w:val="20"/>
            <w:lang w:val="fi-FI"/>
          </w:rPr>
          <w:t>ssaan</w:t>
        </w:r>
      </w:hyperlink>
      <w:r w:rsidR="00A55D0D">
        <w:rPr>
          <w:rFonts w:eastAsia="Aptos" w:cs="Aptos"/>
          <w:sz w:val="20"/>
          <w:szCs w:val="20"/>
          <w:lang w:val="fi-FI"/>
        </w:rPr>
        <w:t xml:space="preserve"> kahdeksan tutkimusaihetta, jotka ovat erityisen tärkeitä Suomen kilpailukyvyn vahvistamiseksi. </w:t>
      </w:r>
      <w:r w:rsidR="00460F17" w:rsidRPr="001E2C26">
        <w:rPr>
          <w:rFonts w:eastAsia="Aptos" w:cs="Aptos"/>
          <w:sz w:val="20"/>
          <w:szCs w:val="20"/>
          <w:lang w:val="fi-FI"/>
        </w:rPr>
        <w:t xml:space="preserve">Työn </w:t>
      </w:r>
      <w:r w:rsidR="00A55D0D" w:rsidRPr="001E2C26">
        <w:rPr>
          <w:rFonts w:eastAsia="Aptos" w:cs="Aptos"/>
          <w:sz w:val="20"/>
          <w:szCs w:val="20"/>
          <w:lang w:val="fi-FI"/>
        </w:rPr>
        <w:t xml:space="preserve">tavoitteena </w:t>
      </w:r>
      <w:r w:rsidR="00A55D0D" w:rsidRPr="00717F1E">
        <w:rPr>
          <w:rFonts w:eastAsia="Aptos" w:cs="Aptos"/>
          <w:sz w:val="20"/>
          <w:szCs w:val="20"/>
          <w:lang w:val="fi-FI"/>
        </w:rPr>
        <w:t xml:space="preserve">on vahvistaa Suomen asemaa </w:t>
      </w:r>
      <w:proofErr w:type="spellStart"/>
      <w:r w:rsidR="00A55D0D">
        <w:rPr>
          <w:rFonts w:eastAsia="Aptos" w:cs="Aptos"/>
          <w:sz w:val="20"/>
          <w:szCs w:val="20"/>
          <w:lang w:val="fi-FI"/>
        </w:rPr>
        <w:t>P</w:t>
      </w:r>
      <w:r w:rsidR="0012432E">
        <w:rPr>
          <w:rFonts w:eastAsia="Aptos" w:cs="Aptos"/>
          <w:sz w:val="20"/>
          <w:szCs w:val="20"/>
          <w:lang w:val="fi-FI"/>
        </w:rPr>
        <w:t>t</w:t>
      </w:r>
      <w:r w:rsidR="00A55D0D">
        <w:rPr>
          <w:rFonts w:eastAsia="Aptos" w:cs="Aptos"/>
          <w:sz w:val="20"/>
          <w:szCs w:val="20"/>
          <w:lang w:val="fi-FI"/>
        </w:rPr>
        <w:t>X</w:t>
      </w:r>
      <w:proofErr w:type="spellEnd"/>
      <w:r w:rsidR="00A55D0D">
        <w:rPr>
          <w:rFonts w:eastAsia="Aptos" w:cs="Aptos"/>
          <w:sz w:val="20"/>
          <w:szCs w:val="20"/>
          <w:lang w:val="fi-FI"/>
        </w:rPr>
        <w:t>-</w:t>
      </w:r>
      <w:r w:rsidR="00A55D0D" w:rsidRPr="00717F1E">
        <w:rPr>
          <w:rFonts w:eastAsia="Aptos" w:cs="Aptos"/>
          <w:sz w:val="20"/>
          <w:szCs w:val="20"/>
          <w:lang w:val="fi-FI"/>
        </w:rPr>
        <w:t>teknologioiden ja vetytalouden edelläkävijänä, edistää vetytutkimusta ja mahdollistaa kestävät energiainvestoinnit</w:t>
      </w:r>
      <w:r w:rsidR="00A55D0D">
        <w:rPr>
          <w:rFonts w:eastAsia="Aptos" w:cs="Aptos"/>
          <w:sz w:val="20"/>
          <w:szCs w:val="20"/>
          <w:lang w:val="fi-FI"/>
        </w:rPr>
        <w:t xml:space="preserve">. </w:t>
      </w:r>
    </w:p>
    <w:p w14:paraId="66CC04AB" w14:textId="60E08586" w:rsidR="0042178D" w:rsidRPr="0042178D" w:rsidRDefault="00717F1E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r>
        <w:rPr>
          <w:rFonts w:eastAsia="Aptos" w:cs="Aptos"/>
          <w:sz w:val="20"/>
          <w:szCs w:val="20"/>
          <w:lang w:val="fi-FI"/>
        </w:rPr>
        <w:t>”</w:t>
      </w:r>
      <w:r w:rsidR="0094168F" w:rsidRPr="00125663">
        <w:rPr>
          <w:rFonts w:eastAsia="Aptos" w:cs="Aptos"/>
          <w:sz w:val="20"/>
          <w:szCs w:val="20"/>
          <w:lang w:val="fi-FI"/>
        </w:rPr>
        <w:t>Suomen potentiaalin hyödyntäminen edellyttää tutkimuspanostuksia etenkin vetyjohdannaisten tuotantoprosesseihin, tarvittavaan sähkö- ja kaasuinfrastruktuuriin sekä laajamittaista yhteistyötä tutkimuslaitosten, teollisuuden ja viranomaisten välillä. Lisäksi on todennettava valittujen prosessien ympäristöhyödyt ja ymmärrettävä kansainvälisen regulaation merkitys markkinoiden muodostumisessa</w:t>
      </w:r>
      <w:r>
        <w:rPr>
          <w:rFonts w:eastAsia="Aptos" w:cs="Aptos"/>
          <w:sz w:val="20"/>
          <w:szCs w:val="20"/>
          <w:lang w:val="fi-FI"/>
        </w:rPr>
        <w:t xml:space="preserve">”, kertoo </w:t>
      </w:r>
      <w:r w:rsidR="00F160F3" w:rsidRPr="00F160F3">
        <w:rPr>
          <w:rFonts w:eastAsia="Aptos" w:cs="Aptos"/>
          <w:b/>
          <w:bCs/>
          <w:sz w:val="20"/>
          <w:szCs w:val="20"/>
          <w:lang w:val="fi-FI"/>
        </w:rPr>
        <w:t>Pertti Kauranen</w:t>
      </w:r>
      <w:r w:rsidR="00F160F3">
        <w:rPr>
          <w:rFonts w:eastAsia="Aptos" w:cs="Aptos"/>
          <w:sz w:val="20"/>
          <w:szCs w:val="20"/>
          <w:lang w:val="fi-FI"/>
        </w:rPr>
        <w:t xml:space="preserve">, </w:t>
      </w:r>
      <w:r>
        <w:rPr>
          <w:rFonts w:eastAsia="Aptos" w:cs="Aptos"/>
          <w:sz w:val="20"/>
          <w:szCs w:val="20"/>
          <w:lang w:val="fi-FI"/>
        </w:rPr>
        <w:t>Vetytutkimusfoorumi</w:t>
      </w:r>
      <w:r w:rsidR="00F160F3">
        <w:rPr>
          <w:rFonts w:eastAsia="Aptos" w:cs="Aptos"/>
          <w:sz w:val="20"/>
          <w:szCs w:val="20"/>
          <w:lang w:val="fi-FI"/>
        </w:rPr>
        <w:t>n</w:t>
      </w:r>
      <w:r>
        <w:rPr>
          <w:rFonts w:eastAsia="Aptos" w:cs="Aptos"/>
          <w:sz w:val="20"/>
          <w:szCs w:val="20"/>
          <w:lang w:val="fi-FI"/>
        </w:rPr>
        <w:t xml:space="preserve"> puheenjohtaja</w:t>
      </w:r>
      <w:r w:rsidR="00F160F3">
        <w:rPr>
          <w:rFonts w:eastAsia="Aptos" w:cs="Aptos"/>
          <w:sz w:val="20"/>
          <w:szCs w:val="20"/>
          <w:lang w:val="fi-FI"/>
        </w:rPr>
        <w:t xml:space="preserve"> ja </w:t>
      </w:r>
      <w:r>
        <w:rPr>
          <w:rFonts w:eastAsia="Aptos" w:cs="Aptos"/>
          <w:sz w:val="20"/>
          <w:szCs w:val="20"/>
          <w:lang w:val="fi-FI"/>
        </w:rPr>
        <w:t xml:space="preserve">LUT-yliopiston </w:t>
      </w:r>
      <w:r w:rsidR="002446D0">
        <w:rPr>
          <w:rFonts w:eastAsia="Aptos" w:cs="Aptos"/>
          <w:sz w:val="20"/>
          <w:szCs w:val="20"/>
          <w:lang w:val="fi-FI"/>
        </w:rPr>
        <w:t xml:space="preserve">energiavarastoinnin </w:t>
      </w:r>
      <w:r>
        <w:rPr>
          <w:rFonts w:eastAsia="Aptos" w:cs="Aptos"/>
          <w:sz w:val="20"/>
          <w:szCs w:val="20"/>
          <w:lang w:val="fi-FI"/>
        </w:rPr>
        <w:t>professor</w:t>
      </w:r>
      <w:r w:rsidR="00F160F3">
        <w:rPr>
          <w:rFonts w:eastAsia="Aptos" w:cs="Aptos"/>
          <w:sz w:val="20"/>
          <w:szCs w:val="20"/>
          <w:lang w:val="fi-FI"/>
        </w:rPr>
        <w:t xml:space="preserve">i. </w:t>
      </w:r>
    </w:p>
    <w:p w14:paraId="02894269" w14:textId="6BDF7943" w:rsidR="0042178D" w:rsidRDefault="0094168F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sz w:val="20"/>
          <w:szCs w:val="20"/>
          <w:lang w:val="fi-FI"/>
        </w:rPr>
        <w:t xml:space="preserve">Vetytutkimusfoorumi korostaa, </w:t>
      </w:r>
      <w:r>
        <w:rPr>
          <w:rFonts w:eastAsia="Aptos" w:cs="Aptos"/>
          <w:sz w:val="20"/>
          <w:szCs w:val="20"/>
          <w:lang w:val="fi-FI"/>
        </w:rPr>
        <w:t>että v</w:t>
      </w:r>
      <w:r w:rsidRPr="0042178D">
        <w:rPr>
          <w:rFonts w:eastAsia="Aptos" w:cs="Aptos"/>
          <w:sz w:val="20"/>
          <w:szCs w:val="20"/>
          <w:lang w:val="fi-FI"/>
        </w:rPr>
        <w:t>etytalouden menestys vaatii</w:t>
      </w:r>
      <w:r>
        <w:rPr>
          <w:rFonts w:eastAsia="Aptos" w:cs="Aptos"/>
          <w:sz w:val="20"/>
          <w:szCs w:val="20"/>
          <w:lang w:val="fi-FI"/>
        </w:rPr>
        <w:t xml:space="preserve"> </w:t>
      </w:r>
      <w:r w:rsidRPr="0042178D">
        <w:rPr>
          <w:rFonts w:eastAsia="Aptos" w:cs="Aptos"/>
          <w:sz w:val="20"/>
          <w:szCs w:val="20"/>
          <w:lang w:val="fi-FI"/>
        </w:rPr>
        <w:t>merkittäviä investointeja tulevaisuuden energiaratkaisuihin.</w:t>
      </w:r>
      <w:r w:rsidR="00A96B51">
        <w:rPr>
          <w:rFonts w:eastAsia="Aptos" w:cs="Aptos"/>
          <w:sz w:val="20"/>
          <w:szCs w:val="20"/>
          <w:lang w:val="fi-FI"/>
        </w:rPr>
        <w:t xml:space="preserve"> Esimerkiksi </w:t>
      </w:r>
      <w:r w:rsidRPr="0094168F">
        <w:rPr>
          <w:rFonts w:eastAsia="Aptos" w:cs="Aptos"/>
          <w:sz w:val="20"/>
          <w:szCs w:val="20"/>
          <w:lang w:val="fi-FI"/>
        </w:rPr>
        <w:t>Suomen suuri tuulivoimapotentiaali, kilpailukykyinen sähkön hinta ja biopohjaisen hiilidioksidin saatavuus mahdollistavat merkittävät investoinnit uusiutuvan vedyn ja siihen pohjautuvien lisäarvotuotteiden, kuten synteettis</w:t>
      </w:r>
      <w:r>
        <w:rPr>
          <w:rFonts w:eastAsia="Aptos" w:cs="Aptos"/>
          <w:sz w:val="20"/>
          <w:szCs w:val="20"/>
          <w:lang w:val="fi-FI"/>
        </w:rPr>
        <w:t>ten</w:t>
      </w:r>
      <w:r w:rsidRPr="0094168F">
        <w:rPr>
          <w:rFonts w:eastAsia="Aptos" w:cs="Aptos"/>
          <w:sz w:val="20"/>
          <w:szCs w:val="20"/>
          <w:lang w:val="fi-FI"/>
        </w:rPr>
        <w:t xml:space="preserve"> sähköpolttoaine</w:t>
      </w:r>
      <w:r>
        <w:rPr>
          <w:rFonts w:eastAsia="Aptos" w:cs="Aptos"/>
          <w:sz w:val="20"/>
          <w:szCs w:val="20"/>
          <w:lang w:val="fi-FI"/>
        </w:rPr>
        <w:t>iden</w:t>
      </w:r>
      <w:r w:rsidRPr="0094168F">
        <w:rPr>
          <w:rFonts w:eastAsia="Aptos" w:cs="Aptos"/>
          <w:sz w:val="20"/>
          <w:szCs w:val="20"/>
          <w:lang w:val="fi-FI"/>
        </w:rPr>
        <w:t xml:space="preserve"> ja vihreä</w:t>
      </w:r>
      <w:r>
        <w:rPr>
          <w:rFonts w:eastAsia="Aptos" w:cs="Aptos"/>
          <w:sz w:val="20"/>
          <w:szCs w:val="20"/>
          <w:lang w:val="fi-FI"/>
        </w:rPr>
        <w:t>n</w:t>
      </w:r>
      <w:r w:rsidRPr="0094168F">
        <w:rPr>
          <w:rFonts w:eastAsia="Aptos" w:cs="Aptos"/>
          <w:sz w:val="20"/>
          <w:szCs w:val="20"/>
          <w:lang w:val="fi-FI"/>
        </w:rPr>
        <w:t xml:space="preserve"> terä</w:t>
      </w:r>
      <w:r>
        <w:rPr>
          <w:rFonts w:eastAsia="Aptos" w:cs="Aptos"/>
          <w:sz w:val="20"/>
          <w:szCs w:val="20"/>
          <w:lang w:val="fi-FI"/>
        </w:rPr>
        <w:t>ksen</w:t>
      </w:r>
      <w:r w:rsidRPr="0094168F">
        <w:rPr>
          <w:rFonts w:eastAsia="Aptos" w:cs="Aptos"/>
          <w:sz w:val="20"/>
          <w:szCs w:val="20"/>
          <w:lang w:val="fi-FI"/>
        </w:rPr>
        <w:t>, tuotantoon.</w:t>
      </w:r>
      <w:r>
        <w:rPr>
          <w:rFonts w:eastAsia="Aptos" w:cs="Aptos"/>
          <w:sz w:val="20"/>
          <w:szCs w:val="20"/>
          <w:lang w:val="fi-FI"/>
        </w:rPr>
        <w:t xml:space="preserve"> </w:t>
      </w:r>
    </w:p>
    <w:p w14:paraId="2A0FD764" w14:textId="3CC6E28F" w:rsidR="00754F7B" w:rsidRDefault="00754F7B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sz w:val="20"/>
          <w:szCs w:val="20"/>
          <w:lang w:val="fi-FI"/>
        </w:rPr>
        <w:t xml:space="preserve">Raportin mukaan vety ja </w:t>
      </w:r>
      <w:proofErr w:type="spellStart"/>
      <w:r w:rsidRPr="0042178D">
        <w:rPr>
          <w:rFonts w:eastAsia="Aptos" w:cs="Aptos"/>
          <w:sz w:val="20"/>
          <w:szCs w:val="20"/>
          <w:lang w:val="fi-FI"/>
        </w:rPr>
        <w:t>P</w:t>
      </w:r>
      <w:r>
        <w:rPr>
          <w:rFonts w:eastAsia="Aptos" w:cs="Aptos"/>
          <w:sz w:val="20"/>
          <w:szCs w:val="20"/>
          <w:lang w:val="fi-FI"/>
        </w:rPr>
        <w:t>t</w:t>
      </w:r>
      <w:r w:rsidRPr="0042178D">
        <w:rPr>
          <w:rFonts w:eastAsia="Aptos" w:cs="Aptos"/>
          <w:sz w:val="20"/>
          <w:szCs w:val="20"/>
          <w:lang w:val="fi-FI"/>
        </w:rPr>
        <w:t>X</w:t>
      </w:r>
      <w:proofErr w:type="spellEnd"/>
      <w:r w:rsidRPr="0042178D">
        <w:rPr>
          <w:rFonts w:eastAsia="Aptos" w:cs="Aptos"/>
          <w:sz w:val="20"/>
          <w:szCs w:val="20"/>
          <w:lang w:val="fi-FI"/>
        </w:rPr>
        <w:t>-teknologiat ovat ratkaisevassa roolissa Suomen siirtyessä kohti omavaraisempaa ja kestävämpää energiajärjestelmää.</w:t>
      </w:r>
    </w:p>
    <w:p w14:paraId="20E99C84" w14:textId="1565681C" w:rsidR="00FD126E" w:rsidRPr="00FD126E" w:rsidRDefault="0076188D" w:rsidP="00FD126E">
      <w:pPr>
        <w:spacing w:line="259" w:lineRule="auto"/>
        <w:rPr>
          <w:rFonts w:eastAsia="Aptos" w:cs="Aptos"/>
          <w:sz w:val="20"/>
          <w:szCs w:val="20"/>
          <w:lang w:val="fi-FI"/>
        </w:rPr>
      </w:pPr>
      <w:r>
        <w:rPr>
          <w:rFonts w:eastAsia="Aptos" w:cs="Aptos"/>
          <w:b/>
          <w:bCs/>
          <w:sz w:val="20"/>
          <w:szCs w:val="20"/>
          <w:lang w:val="fi-FI"/>
        </w:rPr>
        <w:t>Suomen kilpailukyvyn kannalta kriittisimmät jatkotutkimusaiheet</w:t>
      </w:r>
      <w:r w:rsidR="00FD126E" w:rsidRPr="00FD126E">
        <w:rPr>
          <w:rFonts w:eastAsia="Aptos" w:cs="Aptos"/>
          <w:b/>
          <w:bCs/>
          <w:sz w:val="20"/>
          <w:szCs w:val="20"/>
          <w:lang w:val="fi-FI"/>
        </w:rPr>
        <w:t>:</w:t>
      </w:r>
    </w:p>
    <w:p w14:paraId="3CE23C6A" w14:textId="0C1ECE48" w:rsidR="0042178D" w:rsidRPr="0042178D" w:rsidRDefault="0042178D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sz w:val="20"/>
          <w:szCs w:val="20"/>
          <w:lang w:val="fi-FI"/>
        </w:rPr>
        <w:t>Raportti jakaa tutkimustarpeet lyhyen (1–3 vuotta), keskipitkän (3–5 vuotta) ja pitkän (5–10 vuotta) aikavälin tavoitteisiin. Se nostaa esiin kriittisimmät tutkimusalueet, joilla vetytaloutta voidaan edistää Suomessa.</w:t>
      </w:r>
      <w:r w:rsidR="00FD126E">
        <w:rPr>
          <w:rFonts w:eastAsia="Aptos" w:cs="Aptos"/>
          <w:sz w:val="20"/>
          <w:szCs w:val="20"/>
          <w:lang w:val="fi-FI"/>
        </w:rPr>
        <w:t xml:space="preserve"> </w:t>
      </w:r>
    </w:p>
    <w:p w14:paraId="4D9C6FD1" w14:textId="3D66E391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Vedyn synteettiset lisäarvotuotteet ja hiilidioksidi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E32C14">
        <w:rPr>
          <w:rFonts w:eastAsia="Aptos" w:cs="Aptos"/>
          <w:sz w:val="20"/>
          <w:szCs w:val="20"/>
          <w:lang w:val="fi-FI"/>
        </w:rPr>
        <w:t>sisältäen</w:t>
      </w:r>
      <w:r w:rsidRPr="0042178D">
        <w:rPr>
          <w:rFonts w:eastAsia="Aptos" w:cs="Aptos"/>
          <w:sz w:val="20"/>
          <w:szCs w:val="20"/>
          <w:lang w:val="fi-FI"/>
        </w:rPr>
        <w:t xml:space="preserve"> esimerkiksi e-metanoli, e-ammoniakki ja kestävät lentopolttoaineet (SAF).</w:t>
      </w:r>
    </w:p>
    <w:p w14:paraId="057A8EA7" w14:textId="6E711405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Vedyn käyttö</w:t>
      </w:r>
      <w:r w:rsidRPr="0042178D">
        <w:rPr>
          <w:rFonts w:eastAsia="Aptos" w:cs="Aptos"/>
          <w:sz w:val="20"/>
          <w:szCs w:val="20"/>
          <w:lang w:val="fi-FI"/>
        </w:rPr>
        <w:t xml:space="preserve"> – vedyn hyödyntäminen puhtaan teräksen valmistuksessa, polttokennot sekä vedyn käyttö meriliikenteessä.</w:t>
      </w:r>
    </w:p>
    <w:p w14:paraId="49BF5B75" w14:textId="22068034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Ympäristö ja kestävyys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E32C14">
        <w:rPr>
          <w:rFonts w:eastAsia="Aptos" w:cs="Aptos"/>
          <w:sz w:val="20"/>
          <w:szCs w:val="20"/>
          <w:lang w:val="fi-FI"/>
        </w:rPr>
        <w:t>v</w:t>
      </w:r>
      <w:r w:rsidRPr="0042178D">
        <w:rPr>
          <w:rFonts w:eastAsia="Aptos" w:cs="Aptos"/>
          <w:sz w:val="20"/>
          <w:szCs w:val="20"/>
          <w:lang w:val="fi-FI"/>
        </w:rPr>
        <w:t>etytalouden ympäristövaikutusten arviointi, raaka-aineiden riittävyys ja elinkaarianalyysit ovat keskeisiä tutkimusalueita.</w:t>
      </w:r>
    </w:p>
    <w:p w14:paraId="4D247996" w14:textId="14FA251E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Energian ja vedyn varastointi sekä siirto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002979">
        <w:rPr>
          <w:rFonts w:eastAsia="Aptos" w:cs="Aptos"/>
          <w:sz w:val="20"/>
          <w:szCs w:val="20"/>
          <w:lang w:val="fi-FI"/>
        </w:rPr>
        <w:t>t</w:t>
      </w:r>
      <w:r w:rsidRPr="0042178D">
        <w:rPr>
          <w:rFonts w:eastAsia="Aptos" w:cs="Aptos"/>
          <w:sz w:val="20"/>
          <w:szCs w:val="20"/>
          <w:lang w:val="fi-FI"/>
        </w:rPr>
        <w:t>utkimus vedyn varastoinnista ja putkisiirrosta on ratkaisevaa vetytalouden kehittämisessä.</w:t>
      </w:r>
    </w:p>
    <w:p w14:paraId="0B59406B" w14:textId="3F8F7F43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Energia- ja sähköjärjestelmä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002979">
        <w:rPr>
          <w:rFonts w:eastAsia="Aptos" w:cs="Aptos"/>
          <w:sz w:val="20"/>
          <w:szCs w:val="20"/>
          <w:lang w:val="fi-FI"/>
        </w:rPr>
        <w:t>e</w:t>
      </w:r>
      <w:r w:rsidRPr="0042178D">
        <w:rPr>
          <w:rFonts w:eastAsia="Aptos" w:cs="Aptos"/>
          <w:sz w:val="20"/>
          <w:szCs w:val="20"/>
          <w:lang w:val="fi-FI"/>
        </w:rPr>
        <w:t>nergian jousto, kulutuksen tasapainottaminen ja vedyn tuotannon sivuvirtojen hyödyntäminen vaativat lisätutkimusta.</w:t>
      </w:r>
    </w:p>
    <w:p w14:paraId="7A0902F0" w14:textId="6A5CFB8D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Puhtaan vedyn valmistus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D927FA">
        <w:rPr>
          <w:rFonts w:eastAsia="Aptos" w:cs="Aptos"/>
          <w:sz w:val="20"/>
          <w:szCs w:val="20"/>
          <w:lang w:val="fi-FI"/>
        </w:rPr>
        <w:t>t</w:t>
      </w:r>
      <w:r w:rsidRPr="0042178D">
        <w:rPr>
          <w:rFonts w:eastAsia="Aptos" w:cs="Aptos"/>
          <w:sz w:val="20"/>
          <w:szCs w:val="20"/>
          <w:lang w:val="fi-FI"/>
        </w:rPr>
        <w:t>ehokkaampien elektrolyysiteknologioiden kehitys ja niiden kaupallistaminen on välttämätöntä.</w:t>
      </w:r>
    </w:p>
    <w:p w14:paraId="46C2A8A0" w14:textId="75B51C5F" w:rsidR="0042178D" w:rsidRP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Markkinat ja yhteiskunta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D927FA">
        <w:rPr>
          <w:rFonts w:eastAsia="Aptos" w:cs="Aptos"/>
          <w:sz w:val="20"/>
          <w:szCs w:val="20"/>
          <w:lang w:val="fi-FI"/>
        </w:rPr>
        <w:t>v</w:t>
      </w:r>
      <w:r w:rsidRPr="0042178D">
        <w:rPr>
          <w:rFonts w:eastAsia="Aptos" w:cs="Aptos"/>
          <w:sz w:val="20"/>
          <w:szCs w:val="20"/>
          <w:lang w:val="fi-FI"/>
        </w:rPr>
        <w:t>ihreän siirtymän tukeminen liiketoimintamallien ja kilpailukyvyn kehittämisen avulla.</w:t>
      </w:r>
    </w:p>
    <w:p w14:paraId="34CBCA48" w14:textId="706B2FBC" w:rsidR="0042178D" w:rsidRDefault="0042178D" w:rsidP="007D04AD">
      <w:pPr>
        <w:numPr>
          <w:ilvl w:val="0"/>
          <w:numId w:val="9"/>
        </w:numPr>
        <w:spacing w:after="0" w:line="259" w:lineRule="auto"/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b/>
          <w:bCs/>
          <w:sz w:val="20"/>
          <w:szCs w:val="20"/>
          <w:lang w:val="fi-FI"/>
        </w:rPr>
        <w:t>EU-sääntely ja politiikka</w:t>
      </w:r>
      <w:r w:rsidRPr="0042178D">
        <w:rPr>
          <w:rFonts w:eastAsia="Aptos" w:cs="Aptos"/>
          <w:sz w:val="20"/>
          <w:szCs w:val="20"/>
          <w:lang w:val="fi-FI"/>
        </w:rPr>
        <w:t xml:space="preserve"> – </w:t>
      </w:r>
      <w:r w:rsidR="00002979">
        <w:rPr>
          <w:rFonts w:eastAsia="Aptos" w:cs="Aptos"/>
          <w:sz w:val="20"/>
          <w:szCs w:val="20"/>
          <w:lang w:val="fi-FI"/>
        </w:rPr>
        <w:t>k</w:t>
      </w:r>
      <w:r w:rsidRPr="0042178D">
        <w:rPr>
          <w:rFonts w:eastAsia="Aptos" w:cs="Aptos"/>
          <w:sz w:val="20"/>
          <w:szCs w:val="20"/>
          <w:lang w:val="fi-FI"/>
        </w:rPr>
        <w:t>eskeisten säädösten vaikutusten arviointi ja geopoliittiset näkökohdat ovat myös tärkeitä tutkimuskohteita.</w:t>
      </w:r>
    </w:p>
    <w:p w14:paraId="6ACDD1C5" w14:textId="77777777" w:rsidR="005A2D4E" w:rsidRPr="0042178D" w:rsidRDefault="005A2D4E" w:rsidP="005A2D4E">
      <w:pPr>
        <w:spacing w:after="0" w:line="259" w:lineRule="auto"/>
        <w:ind w:left="720"/>
        <w:rPr>
          <w:rFonts w:eastAsia="Aptos" w:cs="Aptos"/>
          <w:sz w:val="20"/>
          <w:szCs w:val="20"/>
          <w:lang w:val="fi-FI"/>
        </w:rPr>
      </w:pPr>
    </w:p>
    <w:p w14:paraId="16D17F92" w14:textId="588B34B2" w:rsidR="00C07418" w:rsidRDefault="0042178D" w:rsidP="009739A5">
      <w:pPr>
        <w:rPr>
          <w:rFonts w:eastAsia="Aptos" w:cs="Aptos"/>
          <w:sz w:val="20"/>
          <w:szCs w:val="20"/>
          <w:lang w:val="fi-FI"/>
        </w:rPr>
      </w:pPr>
      <w:r w:rsidRPr="0042178D">
        <w:rPr>
          <w:rFonts w:eastAsia="Aptos" w:cs="Aptos"/>
          <w:sz w:val="20"/>
          <w:szCs w:val="20"/>
          <w:lang w:val="fi-FI"/>
        </w:rPr>
        <w:t xml:space="preserve">Kansallisen strategisen vetytutkimuksen taustalla on 12 suomalaista yliopistoa ja tutkimuslaitosta, mukaan lukien </w:t>
      </w:r>
      <w:r w:rsidR="009739A5" w:rsidRPr="009739A5">
        <w:rPr>
          <w:rFonts w:eastAsia="Aptos" w:cs="Aptos"/>
          <w:sz w:val="20"/>
          <w:szCs w:val="20"/>
          <w:lang w:val="fi-FI"/>
        </w:rPr>
        <w:t>Aalto-yliopisto, Helsingin yliopisto, Jyväskylän yliopisto, Luonnonvarakeskus</w:t>
      </w:r>
      <w:r w:rsidR="00F068F7">
        <w:rPr>
          <w:rFonts w:eastAsia="Aptos" w:cs="Aptos"/>
          <w:sz w:val="20"/>
          <w:szCs w:val="20"/>
          <w:lang w:val="fi-FI"/>
        </w:rPr>
        <w:t xml:space="preserve">, </w:t>
      </w:r>
      <w:r w:rsidR="009739A5" w:rsidRPr="009739A5">
        <w:rPr>
          <w:rFonts w:eastAsia="Aptos" w:cs="Aptos"/>
          <w:sz w:val="20"/>
          <w:szCs w:val="20"/>
          <w:lang w:val="fi-FI"/>
        </w:rPr>
        <w:t xml:space="preserve">LUT-yliopisto, Oulun </w:t>
      </w:r>
      <w:r w:rsidR="009739A5" w:rsidRPr="009739A5">
        <w:rPr>
          <w:rFonts w:eastAsia="Aptos" w:cs="Aptos"/>
          <w:sz w:val="20"/>
          <w:szCs w:val="20"/>
          <w:lang w:val="fi-FI"/>
        </w:rPr>
        <w:lastRenderedPageBreak/>
        <w:t>yliopisto, Tampereen yliopisto, Turun yliopisto, Itä-Suomen yliopisto, Vaasan yliopisto, Teknologian tutkimuskeskus VTT ja Åbo</w:t>
      </w:r>
      <w:r w:rsidR="009739A5">
        <w:rPr>
          <w:rFonts w:eastAsia="Aptos" w:cs="Aptos"/>
          <w:sz w:val="20"/>
          <w:szCs w:val="20"/>
          <w:lang w:val="fi-FI"/>
        </w:rPr>
        <w:t xml:space="preserve"> </w:t>
      </w:r>
      <w:r w:rsidR="009739A5" w:rsidRPr="009739A5">
        <w:rPr>
          <w:rFonts w:eastAsia="Aptos" w:cs="Aptos"/>
          <w:sz w:val="20"/>
          <w:szCs w:val="20"/>
          <w:lang w:val="fi-FI"/>
        </w:rPr>
        <w:t>Akademi.</w:t>
      </w:r>
    </w:p>
    <w:p w14:paraId="325D231E" w14:textId="3A47A14E" w:rsidR="00236F26" w:rsidRPr="0042178D" w:rsidRDefault="00E82B34" w:rsidP="00236F26">
      <w:pPr>
        <w:spacing w:line="259" w:lineRule="auto"/>
        <w:rPr>
          <w:rFonts w:eastAsia="Aptos" w:cs="Aptos"/>
          <w:b/>
          <w:bCs/>
          <w:sz w:val="20"/>
          <w:szCs w:val="20"/>
          <w:lang w:val="fi-FI"/>
        </w:rPr>
      </w:pPr>
      <w:r>
        <w:rPr>
          <w:rFonts w:eastAsia="Aptos" w:cs="Aptos"/>
          <w:b/>
          <w:bCs/>
          <w:sz w:val="20"/>
          <w:szCs w:val="20"/>
          <w:lang w:val="fi-FI"/>
        </w:rPr>
        <w:t xml:space="preserve">Tervetuloa webinaariin </w:t>
      </w:r>
      <w:r w:rsidR="003848BD">
        <w:rPr>
          <w:rFonts w:eastAsia="Aptos" w:cs="Aptos"/>
          <w:b/>
          <w:bCs/>
          <w:sz w:val="20"/>
          <w:szCs w:val="20"/>
          <w:lang w:val="fi-FI"/>
        </w:rPr>
        <w:t>4</w:t>
      </w:r>
      <w:r>
        <w:rPr>
          <w:rFonts w:eastAsia="Aptos" w:cs="Aptos"/>
          <w:b/>
          <w:bCs/>
          <w:sz w:val="20"/>
          <w:szCs w:val="20"/>
          <w:lang w:val="fi-FI"/>
        </w:rPr>
        <w:t>.</w:t>
      </w:r>
      <w:r w:rsidR="003848BD">
        <w:rPr>
          <w:rFonts w:eastAsia="Aptos" w:cs="Aptos"/>
          <w:b/>
          <w:bCs/>
          <w:sz w:val="20"/>
          <w:szCs w:val="20"/>
          <w:lang w:val="fi-FI"/>
        </w:rPr>
        <w:t>11</w:t>
      </w:r>
      <w:r>
        <w:rPr>
          <w:rFonts w:eastAsia="Aptos" w:cs="Aptos"/>
          <w:b/>
          <w:bCs/>
          <w:sz w:val="20"/>
          <w:szCs w:val="20"/>
          <w:lang w:val="fi-FI"/>
        </w:rPr>
        <w:t xml:space="preserve">. klo </w:t>
      </w:r>
      <w:r w:rsidR="003848BD">
        <w:rPr>
          <w:rFonts w:eastAsia="Aptos" w:cs="Aptos"/>
          <w:b/>
          <w:bCs/>
          <w:sz w:val="20"/>
          <w:szCs w:val="20"/>
          <w:lang w:val="fi-FI"/>
        </w:rPr>
        <w:t>13</w:t>
      </w:r>
    </w:p>
    <w:p w14:paraId="6F0FE721" w14:textId="5B946402" w:rsidR="00F160F3" w:rsidRPr="00741E7D" w:rsidRDefault="00770C03" w:rsidP="00236F26">
      <w:pPr>
        <w:spacing w:line="259" w:lineRule="auto"/>
        <w:rPr>
          <w:rFonts w:eastAsia="Aptos" w:cs="Aptos"/>
          <w:b/>
          <w:bCs/>
          <w:sz w:val="20"/>
          <w:szCs w:val="20"/>
          <w:lang w:val="fi-FI"/>
        </w:rPr>
      </w:pPr>
      <w:hyperlink r:id="rId11" w:history="1">
        <w:r w:rsidR="008726C4" w:rsidRPr="00FF6B14">
          <w:rPr>
            <w:rStyle w:val="Hyperlink"/>
            <w:rFonts w:eastAsia="Aptos" w:cs="Aptos"/>
            <w:b/>
            <w:bCs/>
            <w:i/>
            <w:iCs/>
            <w:sz w:val="20"/>
            <w:szCs w:val="20"/>
            <w:lang w:val="fi-FI"/>
          </w:rPr>
          <w:t>Kansallisen strategisen vetytutkimuksen tarpeet</w:t>
        </w:r>
      </w:hyperlink>
      <w:r w:rsidR="008726C4" w:rsidRPr="008726C4">
        <w:rPr>
          <w:rFonts w:eastAsia="Aptos" w:cs="Aptos"/>
          <w:sz w:val="20"/>
          <w:szCs w:val="20"/>
          <w:lang w:val="fi-FI"/>
        </w:rPr>
        <w:t xml:space="preserve"> -raportti esitellään Vetytutkimusfoorumin webinaarissa </w:t>
      </w:r>
      <w:r w:rsidR="007F3225">
        <w:rPr>
          <w:rFonts w:eastAsia="Aptos" w:cs="Aptos"/>
          <w:sz w:val="20"/>
          <w:szCs w:val="20"/>
          <w:lang w:val="fi-FI"/>
        </w:rPr>
        <w:t>”</w:t>
      </w:r>
      <w:r w:rsidR="00850A1F" w:rsidRPr="003D4603">
        <w:rPr>
          <w:rFonts w:eastAsia="Aptos" w:cs="Aptos"/>
          <w:b/>
          <w:bCs/>
          <w:i/>
          <w:iCs/>
          <w:sz w:val="20"/>
          <w:szCs w:val="20"/>
          <w:lang w:val="fi-FI"/>
        </w:rPr>
        <w:t>Tutkimuksella k</w:t>
      </w:r>
      <w:r w:rsidR="008726C4" w:rsidRPr="003D4603">
        <w:rPr>
          <w:rFonts w:eastAsia="Aptos" w:cs="Aptos"/>
          <w:b/>
          <w:bCs/>
          <w:i/>
          <w:iCs/>
          <w:sz w:val="20"/>
          <w:szCs w:val="20"/>
          <w:lang w:val="fi-FI"/>
        </w:rPr>
        <w:t>ohti kilpailukykyistä ja kestävää vetytaloutta</w:t>
      </w:r>
      <w:r w:rsidR="007F3225">
        <w:rPr>
          <w:rFonts w:eastAsia="Aptos" w:cs="Aptos"/>
          <w:b/>
          <w:bCs/>
          <w:i/>
          <w:iCs/>
          <w:sz w:val="20"/>
          <w:szCs w:val="20"/>
          <w:lang w:val="fi-FI"/>
        </w:rPr>
        <w:t>”</w:t>
      </w:r>
      <w:r w:rsidR="008726C4" w:rsidRPr="008726C4">
        <w:rPr>
          <w:rFonts w:eastAsia="Aptos" w:cs="Aptos"/>
          <w:sz w:val="20"/>
          <w:szCs w:val="20"/>
          <w:lang w:val="fi-FI"/>
        </w:rPr>
        <w:t xml:space="preserve"> 4.11.2024 klo 13–14.</w:t>
      </w:r>
      <w:r w:rsidR="008726C4">
        <w:rPr>
          <w:rFonts w:eastAsia="Aptos" w:cs="Aptos"/>
          <w:sz w:val="20"/>
          <w:szCs w:val="20"/>
          <w:lang w:val="fi-FI"/>
        </w:rPr>
        <w:t xml:space="preserve"> </w:t>
      </w:r>
      <w:r w:rsidR="00B32784" w:rsidRPr="00B32784">
        <w:rPr>
          <w:rFonts w:eastAsia="Aptos" w:cs="Aptos"/>
          <w:sz w:val="20"/>
          <w:szCs w:val="20"/>
          <w:lang w:val="fi-FI"/>
        </w:rPr>
        <w:t xml:space="preserve">Työn tuloksia tilaisuudessa esittelevät professori </w:t>
      </w:r>
      <w:hyperlink r:id="rId12" w:tgtFrame="_blank" w:history="1">
        <w:r w:rsidR="00C92EA2" w:rsidRPr="00C92EA2">
          <w:rPr>
            <w:rStyle w:val="Hyperlink"/>
            <w:rFonts w:eastAsia="Aptos" w:cs="Aptos"/>
            <w:sz w:val="20"/>
            <w:szCs w:val="20"/>
            <w:lang w:val="fi-FI"/>
          </w:rPr>
          <w:t>Pertti Kauranen</w:t>
        </w:r>
      </w:hyperlink>
      <w:r w:rsidR="00C92EA2" w:rsidRPr="00C92EA2">
        <w:rPr>
          <w:rFonts w:eastAsia="Aptos" w:cs="Aptos"/>
          <w:sz w:val="20"/>
          <w:szCs w:val="20"/>
          <w:lang w:val="fi-FI"/>
        </w:rPr>
        <w:t xml:space="preserve">, tutkija </w:t>
      </w:r>
      <w:hyperlink r:id="rId13" w:tgtFrame="_blank" w:history="1">
        <w:r w:rsidR="00C92EA2" w:rsidRPr="00C92EA2">
          <w:rPr>
            <w:rStyle w:val="Hyperlink"/>
            <w:rFonts w:eastAsia="Aptos" w:cs="Aptos"/>
            <w:sz w:val="20"/>
            <w:szCs w:val="20"/>
            <w:lang w:val="fi-FI"/>
          </w:rPr>
          <w:t>Teemu Tuomisalo</w:t>
        </w:r>
      </w:hyperlink>
      <w:r w:rsidR="00C92EA2" w:rsidRPr="00C92EA2">
        <w:rPr>
          <w:rFonts w:eastAsia="Aptos" w:cs="Aptos"/>
          <w:sz w:val="20"/>
          <w:szCs w:val="20"/>
          <w:lang w:val="fi-FI"/>
        </w:rPr>
        <w:t xml:space="preserve"> ja projektipäällikkö </w:t>
      </w:r>
      <w:hyperlink r:id="rId14" w:tgtFrame="_blank" w:history="1">
        <w:r w:rsidR="00C92EA2" w:rsidRPr="00C92EA2">
          <w:rPr>
            <w:rStyle w:val="Hyperlink"/>
            <w:rFonts w:eastAsia="Aptos" w:cs="Aptos"/>
            <w:sz w:val="20"/>
            <w:szCs w:val="20"/>
            <w:lang w:val="fi-FI"/>
          </w:rPr>
          <w:t>Eeva Lähdesmäki</w:t>
        </w:r>
      </w:hyperlink>
      <w:r w:rsidR="00C92EA2" w:rsidRPr="00C92EA2">
        <w:rPr>
          <w:rFonts w:eastAsia="Aptos" w:cs="Aptos"/>
          <w:sz w:val="20"/>
          <w:szCs w:val="20"/>
          <w:lang w:val="fi-FI"/>
        </w:rPr>
        <w:t xml:space="preserve"> </w:t>
      </w:r>
      <w:r w:rsidR="00B32784" w:rsidRPr="00B32784">
        <w:rPr>
          <w:rFonts w:eastAsia="Aptos" w:cs="Aptos"/>
          <w:sz w:val="20"/>
          <w:szCs w:val="20"/>
          <w:lang w:val="fi-FI"/>
        </w:rPr>
        <w:t>LUT-yliopistosta. </w:t>
      </w:r>
    </w:p>
    <w:p w14:paraId="125DC50C" w14:textId="40DCAA41" w:rsidR="00236F26" w:rsidRPr="00F160F3" w:rsidRDefault="00F160F3" w:rsidP="00F160F3">
      <w:pPr>
        <w:spacing w:line="259" w:lineRule="auto"/>
        <w:rPr>
          <w:rFonts w:eastAsia="Aptos" w:cs="Aptos"/>
          <w:sz w:val="20"/>
          <w:szCs w:val="20"/>
          <w:u w:val="single"/>
          <w:lang w:val="fi-FI"/>
        </w:rPr>
      </w:pPr>
      <w:r>
        <w:rPr>
          <w:rFonts w:eastAsia="Aptos" w:cs="Aptos"/>
          <w:sz w:val="20"/>
          <w:szCs w:val="20"/>
          <w:lang w:val="fi-FI"/>
        </w:rPr>
        <w:t xml:space="preserve">Ilmoittaudu </w:t>
      </w:r>
      <w:r w:rsidR="00E82B34">
        <w:rPr>
          <w:rFonts w:eastAsia="Aptos" w:cs="Aptos"/>
          <w:sz w:val="20"/>
          <w:szCs w:val="20"/>
          <w:lang w:val="fi-FI"/>
        </w:rPr>
        <w:t xml:space="preserve">mukaan </w:t>
      </w:r>
      <w:r w:rsidR="00486043">
        <w:rPr>
          <w:rFonts w:eastAsia="Aptos" w:cs="Aptos"/>
          <w:sz w:val="20"/>
          <w:szCs w:val="20"/>
          <w:lang w:val="fi-FI"/>
        </w:rPr>
        <w:t>31.10</w:t>
      </w:r>
      <w:r>
        <w:rPr>
          <w:rFonts w:eastAsia="Aptos" w:cs="Aptos"/>
          <w:sz w:val="20"/>
          <w:szCs w:val="20"/>
          <w:lang w:val="fi-FI"/>
        </w:rPr>
        <w:t xml:space="preserve"> mennessä</w:t>
      </w:r>
      <w:hyperlink r:id="rId15" w:history="1">
        <w:r w:rsidRPr="003E24F5">
          <w:rPr>
            <w:rStyle w:val="Hyperlink"/>
            <w:rFonts w:eastAsia="Aptos" w:cs="Aptos"/>
            <w:sz w:val="20"/>
            <w:szCs w:val="20"/>
            <w:lang w:val="fi-FI"/>
          </w:rPr>
          <w:t xml:space="preserve"> </w:t>
        </w:r>
        <w:r w:rsidR="003738EA" w:rsidRPr="003E24F5">
          <w:rPr>
            <w:rStyle w:val="Hyperlink"/>
            <w:rFonts w:eastAsia="Aptos" w:cs="Aptos"/>
            <w:sz w:val="20"/>
            <w:szCs w:val="20"/>
            <w:lang w:val="fi-FI"/>
          </w:rPr>
          <w:t>TÄSTÄ</w:t>
        </w:r>
      </w:hyperlink>
      <w:r w:rsidR="003738EA">
        <w:rPr>
          <w:rFonts w:eastAsia="Aptos" w:cs="Aptos"/>
          <w:sz w:val="20"/>
          <w:szCs w:val="20"/>
          <w:u w:val="single"/>
          <w:lang w:val="fi-FI"/>
        </w:rPr>
        <w:t>.</w:t>
      </w:r>
      <w:r>
        <w:rPr>
          <w:rFonts w:eastAsia="Aptos" w:cs="Aptos"/>
          <w:sz w:val="20"/>
          <w:szCs w:val="20"/>
          <w:u w:val="single"/>
          <w:lang w:val="fi-FI"/>
        </w:rPr>
        <w:t xml:space="preserve"> </w:t>
      </w:r>
    </w:p>
    <w:p w14:paraId="60AE1567" w14:textId="71070998" w:rsidR="00070BC5" w:rsidRPr="00216B98" w:rsidRDefault="0042178D" w:rsidP="724CBE9A">
      <w:pPr>
        <w:spacing w:after="0" w:line="259" w:lineRule="auto"/>
        <w:rPr>
          <w:lang w:val="fi-FI"/>
        </w:rPr>
      </w:pPr>
      <w:r w:rsidRPr="724CBE9A">
        <w:rPr>
          <w:rFonts w:eastAsia="Aptos" w:cs="Aptos"/>
          <w:b/>
          <w:bCs/>
          <w:sz w:val="20"/>
          <w:szCs w:val="20"/>
          <w:lang w:val="fi-FI"/>
        </w:rPr>
        <w:t>Lisätietoja:</w:t>
      </w:r>
      <w:r w:rsidR="00460F17" w:rsidRPr="001E2C26">
        <w:rPr>
          <w:lang w:val="fi-FI"/>
        </w:rPr>
        <w:br/>
      </w:r>
      <w:r w:rsidR="00413C33" w:rsidRPr="00D9722A">
        <w:rPr>
          <w:rFonts w:eastAsia="Aptos" w:cs="Aptos"/>
          <w:sz w:val="20"/>
          <w:szCs w:val="20"/>
          <w:lang w:val="fi-FI"/>
        </w:rPr>
        <w:t>Pertti Kauranen, LUT</w:t>
      </w:r>
      <w:r w:rsidR="00F160F3" w:rsidRPr="00D9722A">
        <w:rPr>
          <w:rFonts w:eastAsia="Aptos" w:cs="Aptos"/>
          <w:sz w:val="20"/>
          <w:szCs w:val="20"/>
          <w:lang w:val="fi-FI"/>
        </w:rPr>
        <w:t>-y</w:t>
      </w:r>
      <w:r w:rsidR="00413C33" w:rsidRPr="00D9722A">
        <w:rPr>
          <w:rFonts w:eastAsia="Aptos" w:cs="Aptos"/>
          <w:sz w:val="20"/>
          <w:szCs w:val="20"/>
          <w:lang w:val="fi-FI"/>
        </w:rPr>
        <w:t>liopisto, Vetytutkimusfoorumin puheenjohtaja, sähköposti: pertti.kauranen@lut.fi</w:t>
      </w:r>
      <w:r w:rsidR="005D5BCC" w:rsidRPr="00D9722A">
        <w:rPr>
          <w:rFonts w:eastAsia="Aptos" w:cs="Aptos"/>
          <w:sz w:val="20"/>
          <w:szCs w:val="20"/>
          <w:lang w:val="fi-FI"/>
        </w:rPr>
        <w:t xml:space="preserve">, </w:t>
      </w:r>
      <w:r w:rsidR="00D9722A" w:rsidRPr="00D9722A">
        <w:rPr>
          <w:rFonts w:eastAsia="Aptos" w:cs="Aptos"/>
          <w:sz w:val="20"/>
          <w:szCs w:val="20"/>
          <w:lang w:val="fi-FI"/>
        </w:rPr>
        <w:t>puhelin</w:t>
      </w:r>
      <w:r w:rsidR="005D5BCC" w:rsidRPr="00D9722A">
        <w:rPr>
          <w:rFonts w:eastAsia="Aptos" w:cs="Aptos"/>
          <w:sz w:val="20"/>
          <w:szCs w:val="20"/>
          <w:lang w:val="fi-FI"/>
        </w:rPr>
        <w:t xml:space="preserve">: </w:t>
      </w:r>
      <w:hyperlink r:id="rId16" w:history="1">
        <w:r w:rsidR="005D5BCC" w:rsidRPr="00D9722A">
          <w:rPr>
            <w:rFonts w:eastAsia="Aptos" w:cs="Aptos"/>
            <w:sz w:val="20"/>
            <w:szCs w:val="20"/>
            <w:lang w:val="fi-FI"/>
          </w:rPr>
          <w:t>+358 50 574 8912</w:t>
        </w:r>
      </w:hyperlink>
      <w:r w:rsidR="00460F17" w:rsidRPr="00D9722A">
        <w:rPr>
          <w:sz w:val="20"/>
          <w:szCs w:val="20"/>
          <w:lang w:val="fi-FI"/>
        </w:rPr>
        <w:br/>
      </w:r>
      <w:r w:rsidR="00A50291" w:rsidRPr="00D9722A">
        <w:rPr>
          <w:rFonts w:eastAsia="Aptos" w:cs="Aptos"/>
          <w:sz w:val="20"/>
          <w:szCs w:val="20"/>
          <w:lang w:val="fi-FI"/>
        </w:rPr>
        <w:t>Mika Järvinen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</w:t>
      </w:r>
      <w:r w:rsidR="00881F1E" w:rsidRPr="00D9722A">
        <w:rPr>
          <w:rFonts w:eastAsia="Aptos" w:cs="Aptos"/>
          <w:sz w:val="20"/>
          <w:szCs w:val="20"/>
          <w:lang w:val="fi-FI"/>
        </w:rPr>
        <w:t>Aalto</w:t>
      </w:r>
      <w:r w:rsidR="00FD49CF" w:rsidRPr="00D9722A">
        <w:rPr>
          <w:rFonts w:eastAsia="Aptos" w:cs="Aptos"/>
          <w:sz w:val="20"/>
          <w:szCs w:val="20"/>
          <w:lang w:val="fi-FI"/>
        </w:rPr>
        <w:t>-yliopisto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17">
        <w:r w:rsidR="00070BC5" w:rsidRPr="00D9722A">
          <w:rPr>
            <w:sz w:val="20"/>
            <w:szCs w:val="20"/>
            <w:lang w:val="fi-FI"/>
          </w:rPr>
          <w:t>mika.jarvinen@aalto.</w:t>
        </w:r>
      </w:hyperlink>
      <w:hyperlink r:id="rId18">
        <w:r w:rsidR="00070BC5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fi</w:t>
        </w:r>
        <w:r w:rsidR="00656C2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puhelin:</w:t>
        </w:r>
        <w:r w:rsidR="00656C2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 </w:t>
        </w:r>
        <w:hyperlink r:id="rId19" w:history="1">
          <w:r w:rsidR="00344073" w:rsidRPr="00D9722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>+358</w:t>
          </w:r>
          <w:r w:rsidR="00BD0C1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344073" w:rsidRPr="00D9722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>50</w:t>
          </w:r>
          <w:r w:rsidR="009A678E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344073" w:rsidRPr="00D9722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>414</w:t>
          </w:r>
          <w:r w:rsidR="00BD0C1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344073" w:rsidRPr="00D9722A">
            <w:rPr>
              <w:rStyle w:val="Hyperlink"/>
              <w:color w:val="auto"/>
              <w:sz w:val="20"/>
              <w:szCs w:val="20"/>
              <w:u w:val="none"/>
              <w:lang w:val="fi-FI"/>
            </w:rPr>
            <w:t>2593</w:t>
          </w:r>
        </w:hyperlink>
        <w:r w:rsidR="00460F17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br/>
        </w:r>
      </w:hyperlink>
      <w:r w:rsidR="00A50291" w:rsidRPr="00D9722A">
        <w:rPr>
          <w:rFonts w:eastAsia="Aptos" w:cs="Aptos"/>
          <w:sz w:val="20"/>
          <w:szCs w:val="20"/>
          <w:lang w:val="fi-FI"/>
        </w:rPr>
        <w:t>S</w:t>
      </w:r>
      <w:r w:rsidR="00881F1E" w:rsidRPr="00D9722A">
        <w:rPr>
          <w:rFonts w:eastAsia="Aptos" w:cs="Aptos"/>
          <w:sz w:val="20"/>
          <w:szCs w:val="20"/>
          <w:lang w:val="fi-FI"/>
        </w:rPr>
        <w:t>a</w:t>
      </w:r>
      <w:r w:rsidR="00A50291" w:rsidRPr="00D9722A">
        <w:rPr>
          <w:rFonts w:eastAsia="Aptos" w:cs="Aptos"/>
          <w:sz w:val="20"/>
          <w:szCs w:val="20"/>
          <w:lang w:val="fi-FI"/>
        </w:rPr>
        <w:t>ija Rasi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</w:t>
      </w:r>
      <w:r w:rsidR="00FD49CF" w:rsidRPr="00D9722A">
        <w:rPr>
          <w:rFonts w:eastAsia="Aptos" w:cs="Aptos"/>
          <w:sz w:val="20"/>
          <w:szCs w:val="20"/>
          <w:lang w:val="fi-FI"/>
        </w:rPr>
        <w:t>Luonnonvarakeskus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20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saija.rasi@luke.</w:t>
        </w:r>
      </w:hyperlink>
      <w:hyperlink r:id="rId21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fi</w:t>
        </w:r>
        <w:r w:rsidR="00EE1DB4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puhelin:</w:t>
        </w:r>
        <w:r w:rsidR="00EE1DB4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+358</w:t>
        </w:r>
        <w:r w:rsidR="00BD0C1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E1DB4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29</w:t>
        </w:r>
        <w:r w:rsidR="009A678E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E1DB4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532</w:t>
        </w:r>
        <w:r w:rsidR="00BD0C1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E1DB4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6469</w:t>
        </w:r>
        <w:r w:rsidR="00460F17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br/>
        </w:r>
      </w:hyperlink>
      <w:r w:rsidR="00A50291" w:rsidRPr="00D9722A">
        <w:rPr>
          <w:rFonts w:eastAsia="Aptos" w:cs="Aptos"/>
          <w:sz w:val="20"/>
          <w:szCs w:val="20"/>
          <w:lang w:val="fi-FI"/>
        </w:rPr>
        <w:t>Kai Hämäläinen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Tampere</w:t>
      </w:r>
      <w:r w:rsidR="00FD49CF" w:rsidRPr="00D9722A">
        <w:rPr>
          <w:rFonts w:eastAsia="Aptos" w:cs="Aptos"/>
          <w:sz w:val="20"/>
          <w:szCs w:val="20"/>
          <w:lang w:val="fi-FI"/>
        </w:rPr>
        <w:t>en yliopisto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22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kai.hamalainen@tuni.</w:t>
        </w:r>
      </w:hyperlink>
      <w:hyperlink r:id="rId23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fi</w:t>
        </w:r>
        <w:r w:rsidR="00EC14A3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puhelin:</w:t>
        </w:r>
        <w:r w:rsidR="00EC14A3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+358</w:t>
        </w:r>
        <w:r w:rsidR="00EE16D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C14A3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50</w:t>
        </w:r>
        <w:r w:rsidR="009A678E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C14A3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318</w:t>
        </w:r>
        <w:r w:rsidR="00EE16D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C14A3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7697</w:t>
        </w:r>
        <w:r w:rsidR="00460F17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br/>
        </w:r>
      </w:hyperlink>
      <w:r w:rsidR="00881F1E" w:rsidRPr="00D9722A">
        <w:rPr>
          <w:rFonts w:eastAsia="Aptos" w:cs="Aptos"/>
          <w:sz w:val="20"/>
          <w:szCs w:val="20"/>
          <w:lang w:val="fi-FI"/>
        </w:rPr>
        <w:t xml:space="preserve">Kim Talus, </w:t>
      </w:r>
      <w:r w:rsidR="00532D7D" w:rsidRPr="00D9722A">
        <w:rPr>
          <w:rFonts w:eastAsia="Aptos" w:cs="Aptos"/>
          <w:sz w:val="20"/>
          <w:szCs w:val="20"/>
          <w:lang w:val="fi-FI"/>
        </w:rPr>
        <w:t xml:space="preserve">Itä-Suomen yliopisto, </w:t>
      </w:r>
      <w:r w:rsidR="00070BC5" w:rsidRPr="00D9722A">
        <w:rPr>
          <w:rFonts w:eastAsia="Aptos" w:cs="Aptos"/>
          <w:sz w:val="20"/>
          <w:szCs w:val="20"/>
          <w:lang w:val="fi-FI"/>
        </w:rPr>
        <w:t>sähköpost</w:t>
      </w:r>
      <w:r w:rsidR="00070BC5" w:rsidRPr="001A0232">
        <w:rPr>
          <w:rFonts w:eastAsia="Aptos" w:cs="Aptos"/>
          <w:sz w:val="20"/>
          <w:szCs w:val="20"/>
          <w:lang w:val="fi-FI"/>
        </w:rPr>
        <w:t xml:space="preserve">i: </w:t>
      </w:r>
      <w:hyperlink r:id="rId24" w:history="1">
        <w:r w:rsidR="009A678E" w:rsidRPr="001A0232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kim.talus@uef.fi, puhelin: +358 50 442 3315</w:t>
        </w:r>
        <w:r w:rsidR="009A678E" w:rsidRPr="001A0232">
          <w:rPr>
            <w:rStyle w:val="Hyperlink"/>
            <w:color w:val="auto"/>
            <w:sz w:val="20"/>
            <w:szCs w:val="20"/>
            <w:u w:val="none"/>
            <w:lang w:val="fi-FI"/>
          </w:rPr>
          <w:br/>
        </w:r>
      </w:hyperlink>
      <w:r w:rsidR="00A50291" w:rsidRPr="00D9722A">
        <w:rPr>
          <w:rFonts w:eastAsia="Aptos" w:cs="Aptos"/>
          <w:sz w:val="20"/>
          <w:szCs w:val="20"/>
          <w:lang w:val="fi-FI"/>
        </w:rPr>
        <w:t>Pedro Camargo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</w:t>
      </w:r>
      <w:r w:rsidR="00532D7D" w:rsidRPr="00D9722A">
        <w:rPr>
          <w:rFonts w:eastAsia="Aptos" w:cs="Aptos"/>
          <w:sz w:val="20"/>
          <w:szCs w:val="20"/>
          <w:lang w:val="fi-FI"/>
        </w:rPr>
        <w:t>Helsingin yliopisto</w:t>
      </w:r>
      <w:r w:rsidR="00070BC5" w:rsidRPr="00D9722A">
        <w:rPr>
          <w:rFonts w:eastAsia="Aptos" w:cs="Aptos"/>
          <w:sz w:val="20"/>
          <w:szCs w:val="20"/>
          <w:lang w:val="fi-FI"/>
        </w:rPr>
        <w:t>, sähköposti: pedro.camargo@helsinki.fi</w:t>
      </w:r>
      <w:r w:rsidR="003542C5" w:rsidRPr="00D9722A">
        <w:rPr>
          <w:rFonts w:eastAsia="Aptos" w:cs="Aptos"/>
          <w:sz w:val="20"/>
          <w:szCs w:val="20"/>
          <w:lang w:val="fi-FI"/>
        </w:rPr>
        <w:t xml:space="preserve">, </w:t>
      </w:r>
      <w:r w:rsidR="00D9722A" w:rsidRPr="00D9722A">
        <w:rPr>
          <w:rFonts w:eastAsia="Aptos" w:cs="Aptos"/>
          <w:sz w:val="20"/>
          <w:szCs w:val="20"/>
          <w:lang w:val="fi-FI"/>
        </w:rPr>
        <w:t>puhelin:</w:t>
      </w:r>
      <w:r w:rsidR="00AC3E92" w:rsidRPr="00D9722A">
        <w:rPr>
          <w:rFonts w:eastAsia="Aptos" w:cs="Aptos"/>
          <w:sz w:val="20"/>
          <w:szCs w:val="20"/>
          <w:lang w:val="fi-FI"/>
        </w:rPr>
        <w:t xml:space="preserve"> </w:t>
      </w:r>
      <w:hyperlink r:id="rId25" w:history="1">
        <w:r w:rsidR="007F2463" w:rsidRPr="00D9722A">
          <w:rPr>
            <w:rFonts w:eastAsia="Aptos" w:cs="Aptos"/>
            <w:sz w:val="20"/>
            <w:szCs w:val="20"/>
            <w:lang w:val="fi-FI"/>
          </w:rPr>
          <w:t>+358</w:t>
        </w:r>
        <w:r w:rsidR="009A678E">
          <w:rPr>
            <w:rFonts w:eastAsia="Aptos" w:cs="Aptos"/>
            <w:sz w:val="20"/>
            <w:szCs w:val="20"/>
            <w:lang w:val="fi-FI"/>
          </w:rPr>
          <w:t xml:space="preserve"> </w:t>
        </w:r>
        <w:r w:rsidR="003542C5" w:rsidRPr="00D9722A">
          <w:rPr>
            <w:rFonts w:eastAsia="Aptos" w:cs="Aptos"/>
            <w:sz w:val="20"/>
            <w:szCs w:val="20"/>
            <w:lang w:val="fi-FI"/>
          </w:rPr>
          <w:t>50</w:t>
        </w:r>
        <w:r w:rsidR="009A678E">
          <w:rPr>
            <w:rFonts w:eastAsia="Aptos" w:cs="Aptos"/>
            <w:sz w:val="20"/>
            <w:szCs w:val="20"/>
            <w:lang w:val="fi-FI"/>
          </w:rPr>
          <w:t xml:space="preserve"> </w:t>
        </w:r>
        <w:r w:rsidR="003542C5" w:rsidRPr="00D9722A">
          <w:rPr>
            <w:rFonts w:eastAsia="Aptos" w:cs="Aptos"/>
            <w:sz w:val="20"/>
            <w:szCs w:val="20"/>
            <w:lang w:val="fi-FI"/>
          </w:rPr>
          <w:t>475</w:t>
        </w:r>
        <w:r w:rsidR="009A678E">
          <w:rPr>
            <w:rFonts w:eastAsia="Aptos" w:cs="Aptos"/>
            <w:sz w:val="20"/>
            <w:szCs w:val="20"/>
            <w:lang w:val="fi-FI"/>
          </w:rPr>
          <w:t xml:space="preserve"> </w:t>
        </w:r>
        <w:r w:rsidR="003542C5" w:rsidRPr="00D9722A">
          <w:rPr>
            <w:rFonts w:eastAsia="Aptos" w:cs="Aptos"/>
            <w:sz w:val="20"/>
            <w:szCs w:val="20"/>
            <w:lang w:val="fi-FI"/>
          </w:rPr>
          <w:t>4706</w:t>
        </w:r>
      </w:hyperlink>
      <w:r w:rsidR="00460F17" w:rsidRPr="00D9722A">
        <w:rPr>
          <w:sz w:val="20"/>
          <w:szCs w:val="20"/>
          <w:lang w:val="fi-FI"/>
        </w:rPr>
        <w:br/>
      </w:r>
      <w:r w:rsidR="00A50291" w:rsidRPr="00D9722A">
        <w:rPr>
          <w:rFonts w:eastAsia="Aptos" w:cs="Aptos"/>
          <w:sz w:val="20"/>
          <w:szCs w:val="20"/>
          <w:lang w:val="fi-FI"/>
        </w:rPr>
        <w:t>Karoliina Honkala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</w:t>
      </w:r>
      <w:r w:rsidR="00532D7D" w:rsidRPr="00D9722A">
        <w:rPr>
          <w:rFonts w:eastAsia="Aptos" w:cs="Aptos"/>
          <w:sz w:val="20"/>
          <w:szCs w:val="20"/>
          <w:lang w:val="fi-FI"/>
        </w:rPr>
        <w:t>Jyväskylän yliopisto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26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karoliina.honkala@jyu.</w:t>
        </w:r>
      </w:hyperlink>
      <w:hyperlink r:id="rId27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fi</w:t>
        </w:r>
      </w:hyperlink>
      <w:r w:rsidR="00E626AE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 xml:space="preserve">, </w:t>
      </w:r>
      <w:r w:rsidR="00D9722A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>puhelin:</w:t>
      </w:r>
      <w:r w:rsidR="00E626AE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 xml:space="preserve"> </w:t>
      </w:r>
      <w:hyperlink r:id="rId28" w:history="1">
        <w:r w:rsidR="00E626AE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+358</w:t>
        </w:r>
        <w:r w:rsidR="009A678E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626AE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40</w:t>
        </w:r>
        <w:r w:rsidR="009A678E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626AE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805</w:t>
        </w:r>
        <w:r w:rsidR="009A678E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E626AE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3686</w:t>
        </w:r>
      </w:hyperlink>
    </w:p>
    <w:p w14:paraId="0A3A7095" w14:textId="411E98D1" w:rsidR="00532D7D" w:rsidRPr="00D9722A" w:rsidRDefault="61D5B59A" w:rsidP="00532D7D">
      <w:pPr>
        <w:spacing w:after="0" w:line="259" w:lineRule="auto"/>
        <w:rPr>
          <w:sz w:val="20"/>
          <w:szCs w:val="20"/>
          <w:lang w:val="fi-FI"/>
        </w:rPr>
      </w:pPr>
      <w:r w:rsidRPr="00D9722A">
        <w:rPr>
          <w:sz w:val="20"/>
          <w:szCs w:val="20"/>
          <w:lang w:val="fi-FI"/>
        </w:rPr>
        <w:t xml:space="preserve">Marko Huttula, </w:t>
      </w:r>
      <w:r w:rsidR="00532D7D" w:rsidRPr="00D9722A">
        <w:rPr>
          <w:rFonts w:eastAsia="Aptos" w:cs="Aptos"/>
          <w:sz w:val="20"/>
          <w:szCs w:val="20"/>
          <w:lang w:val="fi-FI"/>
        </w:rPr>
        <w:t>Oulun yliopisto</w:t>
      </w:r>
      <w:r w:rsidRPr="00D9722A">
        <w:rPr>
          <w:sz w:val="20"/>
          <w:szCs w:val="20"/>
          <w:lang w:val="fi-FI"/>
        </w:rPr>
        <w:t>, sähköposti:</w:t>
      </w:r>
      <w:r w:rsidR="00532D7D" w:rsidRPr="00D9722A">
        <w:rPr>
          <w:sz w:val="20"/>
          <w:szCs w:val="20"/>
          <w:lang w:val="fi-FI"/>
        </w:rPr>
        <w:t xml:space="preserve"> </w:t>
      </w:r>
      <w:hyperlink r:id="rId29" w:history="1">
        <w:r w:rsidR="00532D7D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marko.huttula@oulu.fi</w:t>
        </w:r>
      </w:hyperlink>
      <w:r w:rsidR="005124EE" w:rsidRPr="00D9722A">
        <w:rPr>
          <w:rStyle w:val="Hyperlink"/>
          <w:color w:val="auto"/>
          <w:sz w:val="20"/>
          <w:szCs w:val="20"/>
          <w:u w:val="none"/>
          <w:lang w:val="fi-FI"/>
        </w:rPr>
        <w:t xml:space="preserve">, </w:t>
      </w:r>
      <w:r w:rsidR="00D9722A" w:rsidRPr="00D9722A">
        <w:rPr>
          <w:rStyle w:val="Hyperlink"/>
          <w:color w:val="auto"/>
          <w:sz w:val="20"/>
          <w:szCs w:val="20"/>
          <w:u w:val="none"/>
          <w:lang w:val="fi-FI"/>
        </w:rPr>
        <w:t>puhelin:</w:t>
      </w:r>
      <w:r w:rsidR="005124EE" w:rsidRPr="00D9722A">
        <w:rPr>
          <w:rStyle w:val="Hyperlink"/>
          <w:color w:val="auto"/>
          <w:sz w:val="20"/>
          <w:szCs w:val="20"/>
          <w:u w:val="none"/>
          <w:lang w:val="fi-FI"/>
        </w:rPr>
        <w:t xml:space="preserve"> </w:t>
      </w:r>
      <w:r w:rsidR="005124EE" w:rsidRPr="00D9722A">
        <w:rPr>
          <w:sz w:val="20"/>
          <w:szCs w:val="20"/>
          <w:lang w:val="fi-FI"/>
        </w:rPr>
        <w:t>+358</w:t>
      </w:r>
      <w:r w:rsidR="009A678E">
        <w:rPr>
          <w:sz w:val="20"/>
          <w:szCs w:val="20"/>
          <w:lang w:val="fi-FI"/>
        </w:rPr>
        <w:t xml:space="preserve"> </w:t>
      </w:r>
      <w:r w:rsidR="005124EE" w:rsidRPr="00D9722A">
        <w:rPr>
          <w:sz w:val="20"/>
          <w:szCs w:val="20"/>
          <w:lang w:val="fi-FI"/>
        </w:rPr>
        <w:t>50</w:t>
      </w:r>
      <w:r w:rsidR="009A678E">
        <w:rPr>
          <w:sz w:val="20"/>
          <w:szCs w:val="20"/>
          <w:lang w:val="fi-FI"/>
        </w:rPr>
        <w:t xml:space="preserve"> </w:t>
      </w:r>
      <w:r w:rsidR="005124EE" w:rsidRPr="00D9722A">
        <w:rPr>
          <w:sz w:val="20"/>
          <w:szCs w:val="20"/>
          <w:lang w:val="fi-FI"/>
        </w:rPr>
        <w:t>350</w:t>
      </w:r>
      <w:r w:rsidR="009A678E">
        <w:rPr>
          <w:sz w:val="20"/>
          <w:szCs w:val="20"/>
          <w:lang w:val="fi-FI"/>
        </w:rPr>
        <w:t xml:space="preserve"> </w:t>
      </w:r>
      <w:r w:rsidR="005124EE" w:rsidRPr="00D9722A">
        <w:rPr>
          <w:sz w:val="20"/>
          <w:szCs w:val="20"/>
          <w:lang w:val="fi-FI"/>
        </w:rPr>
        <w:t>2942</w:t>
      </w:r>
    </w:p>
    <w:p w14:paraId="41056A08" w14:textId="20BBFC45" w:rsidR="00070BC5" w:rsidRPr="00D9722A" w:rsidRDefault="00A50291" w:rsidP="00070BC5">
      <w:pPr>
        <w:spacing w:line="259" w:lineRule="auto"/>
        <w:rPr>
          <w:sz w:val="20"/>
          <w:szCs w:val="20"/>
          <w:lang w:val="fi-FI"/>
        </w:rPr>
      </w:pPr>
      <w:r w:rsidRPr="00D9722A">
        <w:rPr>
          <w:sz w:val="20"/>
          <w:szCs w:val="20"/>
          <w:lang w:val="fi-FI"/>
        </w:rPr>
        <w:t>Pekka Peljo</w:t>
      </w:r>
      <w:r w:rsidR="00070BC5" w:rsidRPr="00D9722A">
        <w:rPr>
          <w:sz w:val="20"/>
          <w:szCs w:val="20"/>
          <w:lang w:val="fi-FI"/>
        </w:rPr>
        <w:t>,</w:t>
      </w:r>
      <w:r w:rsidR="00881F1E" w:rsidRPr="00D9722A">
        <w:rPr>
          <w:sz w:val="20"/>
          <w:szCs w:val="20"/>
          <w:lang w:val="fi-FI"/>
        </w:rPr>
        <w:t xml:space="preserve"> </w:t>
      </w:r>
      <w:r w:rsidR="00D4550F" w:rsidRPr="00D9722A">
        <w:rPr>
          <w:rFonts w:eastAsia="Aptos" w:cs="Aptos"/>
          <w:sz w:val="20"/>
          <w:szCs w:val="20"/>
          <w:lang w:val="fi-FI"/>
        </w:rPr>
        <w:t>Turun yliopisto</w:t>
      </w:r>
      <w:r w:rsidR="00070BC5" w:rsidRPr="00D9722A">
        <w:rPr>
          <w:sz w:val="20"/>
          <w:szCs w:val="20"/>
          <w:lang w:val="fi-FI"/>
        </w:rPr>
        <w:t xml:space="preserve">, sähköposti: </w:t>
      </w:r>
      <w:hyperlink r:id="rId30">
        <w:r w:rsidR="00070BC5" w:rsidRPr="00D9722A">
          <w:rPr>
            <w:sz w:val="20"/>
            <w:szCs w:val="20"/>
            <w:lang w:val="fi-FI"/>
          </w:rPr>
          <w:t>pekka.peljo@utu.</w:t>
        </w:r>
      </w:hyperlink>
      <w:hyperlink r:id="rId31">
        <w:r w:rsidR="00070BC5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fi</w:t>
        </w:r>
        <w:r w:rsidR="00697AE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puhelin:</w:t>
        </w:r>
        <w:r w:rsidR="00AC3E92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 </w:t>
        </w:r>
        <w:r w:rsidR="00697AE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+358</w:t>
        </w:r>
        <w:r w:rsidR="009A678E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 </w:t>
        </w:r>
        <w:r w:rsidR="00697AE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50</w:t>
        </w:r>
        <w:r w:rsidR="009A678E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 </w:t>
        </w:r>
        <w:r w:rsidR="00697AE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505</w:t>
        </w:r>
        <w:r w:rsidR="009A678E">
          <w:rPr>
            <w:rStyle w:val="Hyperlink"/>
            <w:color w:val="auto"/>
            <w:sz w:val="20"/>
            <w:szCs w:val="20"/>
            <w:u w:val="none"/>
            <w:lang w:val="fi-FI"/>
          </w:rPr>
          <w:t xml:space="preserve"> </w:t>
        </w:r>
        <w:r w:rsidR="00697AE6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t>3228</w:t>
        </w:r>
        <w:r w:rsidR="00460F17" w:rsidRPr="00D9722A">
          <w:rPr>
            <w:rStyle w:val="Hyperlink"/>
            <w:color w:val="auto"/>
            <w:sz w:val="20"/>
            <w:szCs w:val="20"/>
            <w:u w:val="none"/>
            <w:lang w:val="fi-FI"/>
          </w:rPr>
          <w:br/>
        </w:r>
      </w:hyperlink>
      <w:r w:rsidRPr="00D9722A">
        <w:rPr>
          <w:rFonts w:eastAsia="Aptos" w:cs="Aptos"/>
          <w:sz w:val="20"/>
          <w:szCs w:val="20"/>
          <w:lang w:val="fi-FI"/>
        </w:rPr>
        <w:t>Carolin Nuortila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</w:t>
      </w:r>
      <w:r w:rsidR="00D4550F" w:rsidRPr="00D9722A">
        <w:rPr>
          <w:rFonts w:eastAsia="Aptos" w:cs="Aptos"/>
          <w:sz w:val="20"/>
          <w:szCs w:val="20"/>
          <w:lang w:val="fi-FI"/>
        </w:rPr>
        <w:t>Vaasan yliopisto</w:t>
      </w:r>
      <w:r w:rsidR="00070BC5" w:rsidRPr="00D9722A">
        <w:rPr>
          <w:rFonts w:eastAsia="Aptos" w:cs="Aptos"/>
          <w:sz w:val="20"/>
          <w:szCs w:val="20"/>
          <w:lang w:val="fi-FI"/>
        </w:rPr>
        <w:t>, s</w:t>
      </w:r>
      <w:r w:rsidR="00070BC5" w:rsidRPr="00526C85">
        <w:rPr>
          <w:rFonts w:eastAsia="Aptos" w:cs="Aptos"/>
          <w:sz w:val="20"/>
          <w:szCs w:val="20"/>
          <w:lang w:val="fi-FI"/>
        </w:rPr>
        <w:t xml:space="preserve">ähköposti: </w:t>
      </w:r>
      <w:hyperlink r:id="rId32" w:history="1">
        <w:r w:rsidR="00526C85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carolin.Nuortila@uwasa.</w:t>
        </w:r>
      </w:hyperlink>
      <w:hyperlink r:id="rId33">
        <w:r w:rsidR="00070BC5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fi</w:t>
        </w:r>
        <w:r w:rsidR="00C842E9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puhelin:</w:t>
        </w:r>
        <w:r w:rsidR="00C842E9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7F2463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+358</w:t>
        </w:r>
        <w:r w:rsidR="009A678E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C842E9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29</w:t>
        </w:r>
        <w:r w:rsidR="009A678E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C842E9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449</w:t>
        </w:r>
        <w:r w:rsidR="009A678E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r w:rsidR="00C842E9" w:rsidRPr="00526C85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8244</w:t>
        </w:r>
        <w:r w:rsidR="00460F17" w:rsidRPr="00526C85">
          <w:rPr>
            <w:rStyle w:val="Hyperlink"/>
            <w:color w:val="auto"/>
            <w:sz w:val="20"/>
            <w:szCs w:val="20"/>
            <w:u w:val="none"/>
            <w:lang w:val="fi-FI"/>
          </w:rPr>
          <w:br/>
        </w:r>
      </w:hyperlink>
      <w:r w:rsidRPr="00D9722A">
        <w:rPr>
          <w:rFonts w:eastAsia="Aptos" w:cs="Aptos"/>
          <w:sz w:val="20"/>
          <w:szCs w:val="20"/>
          <w:lang w:val="fi-FI"/>
        </w:rPr>
        <w:t>Antti Arasto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VTT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34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antti.arasto@vtt.</w:t>
        </w:r>
      </w:hyperlink>
      <w:hyperlink r:id="rId35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fi</w:t>
        </w:r>
        <w:r w:rsidR="002C6C27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, </w:t>
        </w:r>
        <w:r w:rsidR="00D9722A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puhelin:</w:t>
        </w:r>
        <w:r w:rsidR="002C6C27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 xml:space="preserve"> </w:t>
        </w:r>
        <w:hyperlink r:id="rId36" w:history="1">
          <w:r w:rsidR="002C6C27" w:rsidRPr="00D9722A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>+358</w:t>
          </w:r>
          <w:r w:rsidR="009A678E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2C6C27" w:rsidRPr="00D9722A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>40</w:t>
          </w:r>
          <w:r w:rsidR="009A678E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2C6C27" w:rsidRPr="00D9722A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>015</w:t>
          </w:r>
          <w:r w:rsidR="009A678E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 xml:space="preserve"> </w:t>
          </w:r>
          <w:r w:rsidR="002C6C27" w:rsidRPr="00D9722A">
            <w:rPr>
              <w:rStyle w:val="Hyperlink"/>
              <w:rFonts w:eastAsia="Aptos" w:cs="Aptos"/>
              <w:color w:val="auto"/>
              <w:sz w:val="20"/>
              <w:szCs w:val="20"/>
              <w:u w:val="none"/>
              <w:lang w:val="fi-FI"/>
            </w:rPr>
            <w:t>9052</w:t>
          </w:r>
        </w:hyperlink>
        <w:r w:rsidR="00460F17" w:rsidRPr="00D9722A">
          <w:rPr>
            <w:sz w:val="20"/>
            <w:szCs w:val="20"/>
            <w:lang w:val="fi-FI"/>
          </w:rPr>
          <w:br/>
        </w:r>
      </w:hyperlink>
      <w:r w:rsidRPr="00D9722A">
        <w:rPr>
          <w:rFonts w:eastAsia="Aptos" w:cs="Aptos"/>
          <w:sz w:val="20"/>
          <w:szCs w:val="20"/>
          <w:lang w:val="fi-FI"/>
        </w:rPr>
        <w:t>Mikko Helle</w:t>
      </w:r>
      <w:r w:rsidR="00070BC5" w:rsidRPr="00D9722A">
        <w:rPr>
          <w:rFonts w:eastAsia="Aptos" w:cs="Aptos"/>
          <w:sz w:val="20"/>
          <w:szCs w:val="20"/>
          <w:lang w:val="fi-FI"/>
        </w:rPr>
        <w:t>,</w:t>
      </w:r>
      <w:r w:rsidR="00881F1E" w:rsidRPr="00D9722A">
        <w:rPr>
          <w:rFonts w:eastAsia="Aptos" w:cs="Aptos"/>
          <w:sz w:val="20"/>
          <w:szCs w:val="20"/>
          <w:lang w:val="fi-FI"/>
        </w:rPr>
        <w:t xml:space="preserve"> Åbo Akademi</w:t>
      </w:r>
      <w:r w:rsidR="00070BC5" w:rsidRPr="00D9722A">
        <w:rPr>
          <w:rFonts w:eastAsia="Aptos" w:cs="Aptos"/>
          <w:sz w:val="20"/>
          <w:szCs w:val="20"/>
          <w:lang w:val="fi-FI"/>
        </w:rPr>
        <w:t xml:space="preserve">, sähköposti: </w:t>
      </w:r>
      <w:hyperlink r:id="rId37">
        <w:r w:rsidR="00070BC5" w:rsidRPr="00D9722A">
          <w:rPr>
            <w:rStyle w:val="Hyperlink"/>
            <w:rFonts w:eastAsia="Aptos" w:cs="Aptos"/>
            <w:color w:val="auto"/>
            <w:sz w:val="20"/>
            <w:szCs w:val="20"/>
            <w:u w:val="none"/>
            <w:lang w:val="fi-FI"/>
          </w:rPr>
          <w:t>mikko.helle@abo.fi</w:t>
        </w:r>
      </w:hyperlink>
      <w:r w:rsidR="00030C68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 xml:space="preserve">, </w:t>
      </w:r>
      <w:r w:rsidR="00D9722A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>puhelin:</w:t>
      </w:r>
      <w:r w:rsidR="00030C68" w:rsidRPr="00D9722A">
        <w:rPr>
          <w:rStyle w:val="Hyperlink"/>
          <w:rFonts w:eastAsia="Aptos" w:cs="Aptos"/>
          <w:color w:val="auto"/>
          <w:sz w:val="20"/>
          <w:szCs w:val="20"/>
          <w:u w:val="none"/>
          <w:lang w:val="fi-FI"/>
        </w:rPr>
        <w:t xml:space="preserve"> </w:t>
      </w:r>
      <w:r w:rsidR="00030C68" w:rsidRPr="00D9722A">
        <w:rPr>
          <w:rFonts w:eastAsia="Aptos" w:cs="Aptos"/>
          <w:sz w:val="20"/>
          <w:szCs w:val="20"/>
          <w:lang w:val="fi-FI"/>
        </w:rPr>
        <w:t>+358</w:t>
      </w:r>
      <w:r w:rsidR="009A678E">
        <w:rPr>
          <w:rFonts w:eastAsia="Aptos" w:cs="Aptos"/>
          <w:sz w:val="20"/>
          <w:szCs w:val="20"/>
          <w:lang w:val="fi-FI"/>
        </w:rPr>
        <w:t xml:space="preserve"> </w:t>
      </w:r>
      <w:r w:rsidR="00030C68" w:rsidRPr="00D9722A">
        <w:rPr>
          <w:rFonts w:eastAsia="Aptos" w:cs="Aptos"/>
          <w:sz w:val="20"/>
          <w:szCs w:val="20"/>
          <w:lang w:val="fi-FI"/>
        </w:rPr>
        <w:t>40</w:t>
      </w:r>
      <w:r w:rsidR="009A678E">
        <w:rPr>
          <w:rFonts w:eastAsia="Aptos" w:cs="Aptos"/>
          <w:sz w:val="20"/>
          <w:szCs w:val="20"/>
          <w:lang w:val="fi-FI"/>
        </w:rPr>
        <w:t xml:space="preserve"> </w:t>
      </w:r>
      <w:r w:rsidR="00030C68" w:rsidRPr="00D9722A">
        <w:rPr>
          <w:rFonts w:eastAsia="Aptos" w:cs="Aptos"/>
          <w:sz w:val="20"/>
          <w:szCs w:val="20"/>
          <w:lang w:val="fi-FI"/>
        </w:rPr>
        <w:t>548</w:t>
      </w:r>
      <w:r w:rsidR="009A678E">
        <w:rPr>
          <w:rFonts w:eastAsia="Aptos" w:cs="Aptos"/>
          <w:sz w:val="20"/>
          <w:szCs w:val="20"/>
          <w:lang w:val="fi-FI"/>
        </w:rPr>
        <w:t xml:space="preserve"> </w:t>
      </w:r>
      <w:r w:rsidR="00030C68" w:rsidRPr="00D9722A">
        <w:rPr>
          <w:rFonts w:eastAsia="Aptos" w:cs="Aptos"/>
          <w:sz w:val="20"/>
          <w:szCs w:val="20"/>
          <w:lang w:val="fi-FI"/>
        </w:rPr>
        <w:t>4588</w:t>
      </w:r>
    </w:p>
    <w:p w14:paraId="5695D119" w14:textId="07C17D4B" w:rsidR="00881F1E" w:rsidRPr="00A50291" w:rsidRDefault="00881F1E" w:rsidP="00881F1E">
      <w:pPr>
        <w:spacing w:line="259" w:lineRule="auto"/>
        <w:rPr>
          <w:rFonts w:eastAsia="Aptos" w:cs="Aptos"/>
          <w:sz w:val="20"/>
          <w:szCs w:val="20"/>
          <w:lang w:val="fi-FI"/>
        </w:rPr>
      </w:pPr>
    </w:p>
    <w:p w14:paraId="4FF2A018" w14:textId="2A81B838" w:rsidR="00413C33" w:rsidRPr="0042178D" w:rsidRDefault="00A50291" w:rsidP="0042178D">
      <w:pPr>
        <w:spacing w:line="259" w:lineRule="auto"/>
        <w:rPr>
          <w:rFonts w:eastAsia="Aptos" w:cs="Aptos"/>
          <w:sz w:val="20"/>
          <w:szCs w:val="20"/>
          <w:lang w:val="fi-FI"/>
        </w:rPr>
      </w:pPr>
      <w:r w:rsidRPr="00115AC2">
        <w:rPr>
          <w:rFonts w:ascii="Arial" w:eastAsia="Aptos" w:hAnsi="Arial" w:cs="Arial"/>
          <w:sz w:val="20"/>
          <w:szCs w:val="20"/>
          <w:lang w:val="fi-FI"/>
        </w:rPr>
        <w:t>​</w:t>
      </w:r>
    </w:p>
    <w:p w14:paraId="2C078E63" w14:textId="1B92F718" w:rsidR="00D94C8A" w:rsidRPr="0042178D" w:rsidRDefault="00D94C8A" w:rsidP="0042178D">
      <w:pPr>
        <w:spacing w:line="259" w:lineRule="auto"/>
        <w:rPr>
          <w:sz w:val="20"/>
          <w:szCs w:val="20"/>
          <w:lang w:val="fi-FI"/>
        </w:rPr>
      </w:pPr>
    </w:p>
    <w:sectPr w:rsidR="00D94C8A" w:rsidRPr="00421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455B"/>
    <w:multiLevelType w:val="hybridMultilevel"/>
    <w:tmpl w:val="CBB80F2C"/>
    <w:lvl w:ilvl="0" w:tplc="8CE0FC12">
      <w:start w:val="6"/>
      <w:numFmt w:val="decimal"/>
      <w:lvlText w:val="%1."/>
      <w:lvlJc w:val="left"/>
      <w:pPr>
        <w:ind w:left="720" w:hanging="360"/>
      </w:pPr>
    </w:lvl>
    <w:lvl w:ilvl="1" w:tplc="03A8BC02">
      <w:start w:val="1"/>
      <w:numFmt w:val="lowerLetter"/>
      <w:lvlText w:val="%2."/>
      <w:lvlJc w:val="left"/>
      <w:pPr>
        <w:ind w:left="1440" w:hanging="360"/>
      </w:pPr>
    </w:lvl>
    <w:lvl w:ilvl="2" w:tplc="169CB3E2">
      <w:start w:val="1"/>
      <w:numFmt w:val="lowerRoman"/>
      <w:lvlText w:val="%3."/>
      <w:lvlJc w:val="right"/>
      <w:pPr>
        <w:ind w:left="2160" w:hanging="180"/>
      </w:pPr>
    </w:lvl>
    <w:lvl w:ilvl="3" w:tplc="75F24A46">
      <w:start w:val="1"/>
      <w:numFmt w:val="decimal"/>
      <w:lvlText w:val="%4."/>
      <w:lvlJc w:val="left"/>
      <w:pPr>
        <w:ind w:left="2880" w:hanging="360"/>
      </w:pPr>
    </w:lvl>
    <w:lvl w:ilvl="4" w:tplc="DA22CB06">
      <w:start w:val="1"/>
      <w:numFmt w:val="lowerLetter"/>
      <w:lvlText w:val="%5."/>
      <w:lvlJc w:val="left"/>
      <w:pPr>
        <w:ind w:left="3600" w:hanging="360"/>
      </w:pPr>
    </w:lvl>
    <w:lvl w:ilvl="5" w:tplc="38E88C68">
      <w:start w:val="1"/>
      <w:numFmt w:val="lowerRoman"/>
      <w:lvlText w:val="%6."/>
      <w:lvlJc w:val="right"/>
      <w:pPr>
        <w:ind w:left="4320" w:hanging="180"/>
      </w:pPr>
    </w:lvl>
    <w:lvl w:ilvl="6" w:tplc="F308293A">
      <w:start w:val="1"/>
      <w:numFmt w:val="decimal"/>
      <w:lvlText w:val="%7."/>
      <w:lvlJc w:val="left"/>
      <w:pPr>
        <w:ind w:left="5040" w:hanging="360"/>
      </w:pPr>
    </w:lvl>
    <w:lvl w:ilvl="7" w:tplc="E230CA5A">
      <w:start w:val="1"/>
      <w:numFmt w:val="lowerLetter"/>
      <w:lvlText w:val="%8."/>
      <w:lvlJc w:val="left"/>
      <w:pPr>
        <w:ind w:left="5760" w:hanging="360"/>
      </w:pPr>
    </w:lvl>
    <w:lvl w:ilvl="8" w:tplc="911415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636E"/>
    <w:multiLevelType w:val="hybridMultilevel"/>
    <w:tmpl w:val="BDD2B37C"/>
    <w:lvl w:ilvl="0" w:tplc="4210DB22">
      <w:start w:val="4"/>
      <w:numFmt w:val="decimal"/>
      <w:lvlText w:val="%1."/>
      <w:lvlJc w:val="left"/>
      <w:pPr>
        <w:ind w:left="720" w:hanging="360"/>
      </w:pPr>
    </w:lvl>
    <w:lvl w:ilvl="1" w:tplc="376CA506">
      <w:start w:val="1"/>
      <w:numFmt w:val="lowerLetter"/>
      <w:lvlText w:val="%2."/>
      <w:lvlJc w:val="left"/>
      <w:pPr>
        <w:ind w:left="1440" w:hanging="360"/>
      </w:pPr>
    </w:lvl>
    <w:lvl w:ilvl="2" w:tplc="6DA0025C">
      <w:start w:val="1"/>
      <w:numFmt w:val="lowerRoman"/>
      <w:lvlText w:val="%3."/>
      <w:lvlJc w:val="right"/>
      <w:pPr>
        <w:ind w:left="2160" w:hanging="180"/>
      </w:pPr>
    </w:lvl>
    <w:lvl w:ilvl="3" w:tplc="CB0AC29A">
      <w:start w:val="1"/>
      <w:numFmt w:val="decimal"/>
      <w:lvlText w:val="%4."/>
      <w:lvlJc w:val="left"/>
      <w:pPr>
        <w:ind w:left="2880" w:hanging="360"/>
      </w:pPr>
    </w:lvl>
    <w:lvl w:ilvl="4" w:tplc="01C88D90">
      <w:start w:val="1"/>
      <w:numFmt w:val="lowerLetter"/>
      <w:lvlText w:val="%5."/>
      <w:lvlJc w:val="left"/>
      <w:pPr>
        <w:ind w:left="3600" w:hanging="360"/>
      </w:pPr>
    </w:lvl>
    <w:lvl w:ilvl="5" w:tplc="50AEA976">
      <w:start w:val="1"/>
      <w:numFmt w:val="lowerRoman"/>
      <w:lvlText w:val="%6."/>
      <w:lvlJc w:val="right"/>
      <w:pPr>
        <w:ind w:left="4320" w:hanging="180"/>
      </w:pPr>
    </w:lvl>
    <w:lvl w:ilvl="6" w:tplc="8458987E">
      <w:start w:val="1"/>
      <w:numFmt w:val="decimal"/>
      <w:lvlText w:val="%7."/>
      <w:lvlJc w:val="left"/>
      <w:pPr>
        <w:ind w:left="5040" w:hanging="360"/>
      </w:pPr>
    </w:lvl>
    <w:lvl w:ilvl="7" w:tplc="8550CDAA">
      <w:start w:val="1"/>
      <w:numFmt w:val="lowerLetter"/>
      <w:lvlText w:val="%8."/>
      <w:lvlJc w:val="left"/>
      <w:pPr>
        <w:ind w:left="5760" w:hanging="360"/>
      </w:pPr>
    </w:lvl>
    <w:lvl w:ilvl="8" w:tplc="779AB9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8CB02"/>
    <w:multiLevelType w:val="hybridMultilevel"/>
    <w:tmpl w:val="BD44599E"/>
    <w:lvl w:ilvl="0" w:tplc="6A7EFC68">
      <w:start w:val="5"/>
      <w:numFmt w:val="decimal"/>
      <w:lvlText w:val="%1."/>
      <w:lvlJc w:val="left"/>
      <w:pPr>
        <w:ind w:left="720" w:hanging="360"/>
      </w:pPr>
    </w:lvl>
    <w:lvl w:ilvl="1" w:tplc="C188397A">
      <w:start w:val="1"/>
      <w:numFmt w:val="lowerLetter"/>
      <w:lvlText w:val="%2."/>
      <w:lvlJc w:val="left"/>
      <w:pPr>
        <w:ind w:left="1440" w:hanging="360"/>
      </w:pPr>
    </w:lvl>
    <w:lvl w:ilvl="2" w:tplc="4F306AEE">
      <w:start w:val="1"/>
      <w:numFmt w:val="lowerRoman"/>
      <w:lvlText w:val="%3."/>
      <w:lvlJc w:val="right"/>
      <w:pPr>
        <w:ind w:left="2160" w:hanging="180"/>
      </w:pPr>
    </w:lvl>
    <w:lvl w:ilvl="3" w:tplc="9B7C6DCE">
      <w:start w:val="1"/>
      <w:numFmt w:val="decimal"/>
      <w:lvlText w:val="%4."/>
      <w:lvlJc w:val="left"/>
      <w:pPr>
        <w:ind w:left="2880" w:hanging="360"/>
      </w:pPr>
    </w:lvl>
    <w:lvl w:ilvl="4" w:tplc="FAF42C38">
      <w:start w:val="1"/>
      <w:numFmt w:val="lowerLetter"/>
      <w:lvlText w:val="%5."/>
      <w:lvlJc w:val="left"/>
      <w:pPr>
        <w:ind w:left="3600" w:hanging="360"/>
      </w:pPr>
    </w:lvl>
    <w:lvl w:ilvl="5" w:tplc="E7A4FB7C">
      <w:start w:val="1"/>
      <w:numFmt w:val="lowerRoman"/>
      <w:lvlText w:val="%6."/>
      <w:lvlJc w:val="right"/>
      <w:pPr>
        <w:ind w:left="4320" w:hanging="180"/>
      </w:pPr>
    </w:lvl>
    <w:lvl w:ilvl="6" w:tplc="46EA06D8">
      <w:start w:val="1"/>
      <w:numFmt w:val="decimal"/>
      <w:lvlText w:val="%7."/>
      <w:lvlJc w:val="left"/>
      <w:pPr>
        <w:ind w:left="5040" w:hanging="360"/>
      </w:pPr>
    </w:lvl>
    <w:lvl w:ilvl="7" w:tplc="CDA60286">
      <w:start w:val="1"/>
      <w:numFmt w:val="lowerLetter"/>
      <w:lvlText w:val="%8."/>
      <w:lvlJc w:val="left"/>
      <w:pPr>
        <w:ind w:left="5760" w:hanging="360"/>
      </w:pPr>
    </w:lvl>
    <w:lvl w:ilvl="8" w:tplc="39783D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C86A7"/>
    <w:multiLevelType w:val="hybridMultilevel"/>
    <w:tmpl w:val="97CE3C42"/>
    <w:lvl w:ilvl="0" w:tplc="3746EAFA">
      <w:start w:val="3"/>
      <w:numFmt w:val="decimal"/>
      <w:lvlText w:val="%1."/>
      <w:lvlJc w:val="left"/>
      <w:pPr>
        <w:ind w:left="720" w:hanging="360"/>
      </w:pPr>
    </w:lvl>
    <w:lvl w:ilvl="1" w:tplc="3D844428">
      <w:start w:val="1"/>
      <w:numFmt w:val="lowerLetter"/>
      <w:lvlText w:val="%2."/>
      <w:lvlJc w:val="left"/>
      <w:pPr>
        <w:ind w:left="1440" w:hanging="360"/>
      </w:pPr>
    </w:lvl>
    <w:lvl w:ilvl="2" w:tplc="1FA8CFBE">
      <w:start w:val="1"/>
      <w:numFmt w:val="lowerRoman"/>
      <w:lvlText w:val="%3."/>
      <w:lvlJc w:val="right"/>
      <w:pPr>
        <w:ind w:left="2160" w:hanging="180"/>
      </w:pPr>
    </w:lvl>
    <w:lvl w:ilvl="3" w:tplc="5E287AFA">
      <w:start w:val="1"/>
      <w:numFmt w:val="decimal"/>
      <w:lvlText w:val="%4."/>
      <w:lvlJc w:val="left"/>
      <w:pPr>
        <w:ind w:left="2880" w:hanging="360"/>
      </w:pPr>
    </w:lvl>
    <w:lvl w:ilvl="4" w:tplc="40CAE2A4">
      <w:start w:val="1"/>
      <w:numFmt w:val="lowerLetter"/>
      <w:lvlText w:val="%5."/>
      <w:lvlJc w:val="left"/>
      <w:pPr>
        <w:ind w:left="3600" w:hanging="360"/>
      </w:pPr>
    </w:lvl>
    <w:lvl w:ilvl="5" w:tplc="5604621C">
      <w:start w:val="1"/>
      <w:numFmt w:val="lowerRoman"/>
      <w:lvlText w:val="%6."/>
      <w:lvlJc w:val="right"/>
      <w:pPr>
        <w:ind w:left="4320" w:hanging="180"/>
      </w:pPr>
    </w:lvl>
    <w:lvl w:ilvl="6" w:tplc="5A0E3630">
      <w:start w:val="1"/>
      <w:numFmt w:val="decimal"/>
      <w:lvlText w:val="%7."/>
      <w:lvlJc w:val="left"/>
      <w:pPr>
        <w:ind w:left="5040" w:hanging="360"/>
      </w:pPr>
    </w:lvl>
    <w:lvl w:ilvl="7" w:tplc="19A88BEE">
      <w:start w:val="1"/>
      <w:numFmt w:val="lowerLetter"/>
      <w:lvlText w:val="%8."/>
      <w:lvlJc w:val="left"/>
      <w:pPr>
        <w:ind w:left="5760" w:hanging="360"/>
      </w:pPr>
    </w:lvl>
    <w:lvl w:ilvl="8" w:tplc="8DF0AB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BD87B"/>
    <w:multiLevelType w:val="hybridMultilevel"/>
    <w:tmpl w:val="2CECAD36"/>
    <w:lvl w:ilvl="0" w:tplc="982C4E72">
      <w:start w:val="1"/>
      <w:numFmt w:val="decimal"/>
      <w:lvlText w:val="%1."/>
      <w:lvlJc w:val="left"/>
      <w:pPr>
        <w:ind w:left="720" w:hanging="360"/>
      </w:pPr>
    </w:lvl>
    <w:lvl w:ilvl="1" w:tplc="E1448E10">
      <w:start w:val="1"/>
      <w:numFmt w:val="lowerLetter"/>
      <w:lvlText w:val="%2."/>
      <w:lvlJc w:val="left"/>
      <w:pPr>
        <w:ind w:left="1440" w:hanging="360"/>
      </w:pPr>
    </w:lvl>
    <w:lvl w:ilvl="2" w:tplc="600037CE">
      <w:start w:val="1"/>
      <w:numFmt w:val="lowerRoman"/>
      <w:lvlText w:val="%3."/>
      <w:lvlJc w:val="right"/>
      <w:pPr>
        <w:ind w:left="2160" w:hanging="180"/>
      </w:pPr>
    </w:lvl>
    <w:lvl w:ilvl="3" w:tplc="6CA0C8F8">
      <w:start w:val="1"/>
      <w:numFmt w:val="decimal"/>
      <w:lvlText w:val="%4."/>
      <w:lvlJc w:val="left"/>
      <w:pPr>
        <w:ind w:left="2880" w:hanging="360"/>
      </w:pPr>
    </w:lvl>
    <w:lvl w:ilvl="4" w:tplc="5A2241FC">
      <w:start w:val="1"/>
      <w:numFmt w:val="lowerLetter"/>
      <w:lvlText w:val="%5."/>
      <w:lvlJc w:val="left"/>
      <w:pPr>
        <w:ind w:left="3600" w:hanging="360"/>
      </w:pPr>
    </w:lvl>
    <w:lvl w:ilvl="5" w:tplc="B5505F82">
      <w:start w:val="1"/>
      <w:numFmt w:val="lowerRoman"/>
      <w:lvlText w:val="%6."/>
      <w:lvlJc w:val="right"/>
      <w:pPr>
        <w:ind w:left="4320" w:hanging="180"/>
      </w:pPr>
    </w:lvl>
    <w:lvl w:ilvl="6" w:tplc="7AA20702">
      <w:start w:val="1"/>
      <w:numFmt w:val="decimal"/>
      <w:lvlText w:val="%7."/>
      <w:lvlJc w:val="left"/>
      <w:pPr>
        <w:ind w:left="5040" w:hanging="360"/>
      </w:pPr>
    </w:lvl>
    <w:lvl w:ilvl="7" w:tplc="170811D4">
      <w:start w:val="1"/>
      <w:numFmt w:val="lowerLetter"/>
      <w:lvlText w:val="%8."/>
      <w:lvlJc w:val="left"/>
      <w:pPr>
        <w:ind w:left="5760" w:hanging="360"/>
      </w:pPr>
    </w:lvl>
    <w:lvl w:ilvl="8" w:tplc="460471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B59C1"/>
    <w:multiLevelType w:val="multilevel"/>
    <w:tmpl w:val="1834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04049"/>
    <w:multiLevelType w:val="hybridMultilevel"/>
    <w:tmpl w:val="4C9C58FE"/>
    <w:lvl w:ilvl="0" w:tplc="6B263118">
      <w:start w:val="7"/>
      <w:numFmt w:val="decimal"/>
      <w:lvlText w:val="%1."/>
      <w:lvlJc w:val="left"/>
      <w:pPr>
        <w:ind w:left="720" w:hanging="360"/>
      </w:pPr>
    </w:lvl>
    <w:lvl w:ilvl="1" w:tplc="ADA63FA8">
      <w:start w:val="1"/>
      <w:numFmt w:val="lowerLetter"/>
      <w:lvlText w:val="%2."/>
      <w:lvlJc w:val="left"/>
      <w:pPr>
        <w:ind w:left="1440" w:hanging="360"/>
      </w:pPr>
    </w:lvl>
    <w:lvl w:ilvl="2" w:tplc="6984678E">
      <w:start w:val="1"/>
      <w:numFmt w:val="lowerRoman"/>
      <w:lvlText w:val="%3."/>
      <w:lvlJc w:val="right"/>
      <w:pPr>
        <w:ind w:left="2160" w:hanging="180"/>
      </w:pPr>
    </w:lvl>
    <w:lvl w:ilvl="3" w:tplc="41FEFC74">
      <w:start w:val="1"/>
      <w:numFmt w:val="decimal"/>
      <w:lvlText w:val="%4."/>
      <w:lvlJc w:val="left"/>
      <w:pPr>
        <w:ind w:left="2880" w:hanging="360"/>
      </w:pPr>
    </w:lvl>
    <w:lvl w:ilvl="4" w:tplc="766A5BD2">
      <w:start w:val="1"/>
      <w:numFmt w:val="lowerLetter"/>
      <w:lvlText w:val="%5."/>
      <w:lvlJc w:val="left"/>
      <w:pPr>
        <w:ind w:left="3600" w:hanging="360"/>
      </w:pPr>
    </w:lvl>
    <w:lvl w:ilvl="5" w:tplc="05BAF742">
      <w:start w:val="1"/>
      <w:numFmt w:val="lowerRoman"/>
      <w:lvlText w:val="%6."/>
      <w:lvlJc w:val="right"/>
      <w:pPr>
        <w:ind w:left="4320" w:hanging="180"/>
      </w:pPr>
    </w:lvl>
    <w:lvl w:ilvl="6" w:tplc="3E7CAD7A">
      <w:start w:val="1"/>
      <w:numFmt w:val="decimal"/>
      <w:lvlText w:val="%7."/>
      <w:lvlJc w:val="left"/>
      <w:pPr>
        <w:ind w:left="5040" w:hanging="360"/>
      </w:pPr>
    </w:lvl>
    <w:lvl w:ilvl="7" w:tplc="C0B09D8C">
      <w:start w:val="1"/>
      <w:numFmt w:val="lowerLetter"/>
      <w:lvlText w:val="%8."/>
      <w:lvlJc w:val="left"/>
      <w:pPr>
        <w:ind w:left="5760" w:hanging="360"/>
      </w:pPr>
    </w:lvl>
    <w:lvl w:ilvl="8" w:tplc="8BEA11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237EF"/>
    <w:multiLevelType w:val="hybridMultilevel"/>
    <w:tmpl w:val="9B8E013E"/>
    <w:lvl w:ilvl="0" w:tplc="E7C4FC22">
      <w:start w:val="2"/>
      <w:numFmt w:val="decimal"/>
      <w:lvlText w:val="%1."/>
      <w:lvlJc w:val="left"/>
      <w:pPr>
        <w:ind w:left="720" w:hanging="360"/>
      </w:pPr>
    </w:lvl>
    <w:lvl w:ilvl="1" w:tplc="2FA2B3B8">
      <w:start w:val="1"/>
      <w:numFmt w:val="lowerLetter"/>
      <w:lvlText w:val="%2."/>
      <w:lvlJc w:val="left"/>
      <w:pPr>
        <w:ind w:left="1440" w:hanging="360"/>
      </w:pPr>
    </w:lvl>
    <w:lvl w:ilvl="2" w:tplc="3244A764">
      <w:start w:val="1"/>
      <w:numFmt w:val="lowerRoman"/>
      <w:lvlText w:val="%3."/>
      <w:lvlJc w:val="right"/>
      <w:pPr>
        <w:ind w:left="2160" w:hanging="180"/>
      </w:pPr>
    </w:lvl>
    <w:lvl w:ilvl="3" w:tplc="5688382C">
      <w:start w:val="1"/>
      <w:numFmt w:val="decimal"/>
      <w:lvlText w:val="%4."/>
      <w:lvlJc w:val="left"/>
      <w:pPr>
        <w:ind w:left="2880" w:hanging="360"/>
      </w:pPr>
    </w:lvl>
    <w:lvl w:ilvl="4" w:tplc="5542447A">
      <w:start w:val="1"/>
      <w:numFmt w:val="lowerLetter"/>
      <w:lvlText w:val="%5."/>
      <w:lvlJc w:val="left"/>
      <w:pPr>
        <w:ind w:left="3600" w:hanging="360"/>
      </w:pPr>
    </w:lvl>
    <w:lvl w:ilvl="5" w:tplc="81342052">
      <w:start w:val="1"/>
      <w:numFmt w:val="lowerRoman"/>
      <w:lvlText w:val="%6."/>
      <w:lvlJc w:val="right"/>
      <w:pPr>
        <w:ind w:left="4320" w:hanging="180"/>
      </w:pPr>
    </w:lvl>
    <w:lvl w:ilvl="6" w:tplc="4AC6E664">
      <w:start w:val="1"/>
      <w:numFmt w:val="decimal"/>
      <w:lvlText w:val="%7."/>
      <w:lvlJc w:val="left"/>
      <w:pPr>
        <w:ind w:left="5040" w:hanging="360"/>
      </w:pPr>
    </w:lvl>
    <w:lvl w:ilvl="7" w:tplc="0B5AC4F8">
      <w:start w:val="1"/>
      <w:numFmt w:val="lowerLetter"/>
      <w:lvlText w:val="%8."/>
      <w:lvlJc w:val="left"/>
      <w:pPr>
        <w:ind w:left="5760" w:hanging="360"/>
      </w:pPr>
    </w:lvl>
    <w:lvl w:ilvl="8" w:tplc="1B529A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B9348"/>
    <w:multiLevelType w:val="hybridMultilevel"/>
    <w:tmpl w:val="262E2C5A"/>
    <w:lvl w:ilvl="0" w:tplc="BD82DB00">
      <w:start w:val="8"/>
      <w:numFmt w:val="decimal"/>
      <w:lvlText w:val="%1."/>
      <w:lvlJc w:val="left"/>
      <w:pPr>
        <w:ind w:left="720" w:hanging="360"/>
      </w:pPr>
    </w:lvl>
    <w:lvl w:ilvl="1" w:tplc="31F84B92">
      <w:start w:val="1"/>
      <w:numFmt w:val="lowerLetter"/>
      <w:lvlText w:val="%2."/>
      <w:lvlJc w:val="left"/>
      <w:pPr>
        <w:ind w:left="1440" w:hanging="360"/>
      </w:pPr>
    </w:lvl>
    <w:lvl w:ilvl="2" w:tplc="8AB23F20">
      <w:start w:val="1"/>
      <w:numFmt w:val="lowerRoman"/>
      <w:lvlText w:val="%3."/>
      <w:lvlJc w:val="right"/>
      <w:pPr>
        <w:ind w:left="2160" w:hanging="180"/>
      </w:pPr>
    </w:lvl>
    <w:lvl w:ilvl="3" w:tplc="3D4AD0EE">
      <w:start w:val="1"/>
      <w:numFmt w:val="decimal"/>
      <w:lvlText w:val="%4."/>
      <w:lvlJc w:val="left"/>
      <w:pPr>
        <w:ind w:left="2880" w:hanging="360"/>
      </w:pPr>
    </w:lvl>
    <w:lvl w:ilvl="4" w:tplc="C1CE7CA2">
      <w:start w:val="1"/>
      <w:numFmt w:val="lowerLetter"/>
      <w:lvlText w:val="%5."/>
      <w:lvlJc w:val="left"/>
      <w:pPr>
        <w:ind w:left="3600" w:hanging="360"/>
      </w:pPr>
    </w:lvl>
    <w:lvl w:ilvl="5" w:tplc="F6D2649E">
      <w:start w:val="1"/>
      <w:numFmt w:val="lowerRoman"/>
      <w:lvlText w:val="%6."/>
      <w:lvlJc w:val="right"/>
      <w:pPr>
        <w:ind w:left="4320" w:hanging="180"/>
      </w:pPr>
    </w:lvl>
    <w:lvl w:ilvl="6" w:tplc="77402FC6">
      <w:start w:val="1"/>
      <w:numFmt w:val="decimal"/>
      <w:lvlText w:val="%7."/>
      <w:lvlJc w:val="left"/>
      <w:pPr>
        <w:ind w:left="5040" w:hanging="360"/>
      </w:pPr>
    </w:lvl>
    <w:lvl w:ilvl="7" w:tplc="49BE5766">
      <w:start w:val="1"/>
      <w:numFmt w:val="lowerLetter"/>
      <w:lvlText w:val="%8."/>
      <w:lvlJc w:val="left"/>
      <w:pPr>
        <w:ind w:left="5760" w:hanging="360"/>
      </w:pPr>
    </w:lvl>
    <w:lvl w:ilvl="8" w:tplc="6EB45C80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7792">
    <w:abstractNumId w:val="8"/>
  </w:num>
  <w:num w:numId="2" w16cid:durableId="93599089">
    <w:abstractNumId w:val="6"/>
  </w:num>
  <w:num w:numId="3" w16cid:durableId="1485049200">
    <w:abstractNumId w:val="0"/>
  </w:num>
  <w:num w:numId="4" w16cid:durableId="334453010">
    <w:abstractNumId w:val="2"/>
  </w:num>
  <w:num w:numId="5" w16cid:durableId="1489982803">
    <w:abstractNumId w:val="1"/>
  </w:num>
  <w:num w:numId="6" w16cid:durableId="612398705">
    <w:abstractNumId w:val="3"/>
  </w:num>
  <w:num w:numId="7" w16cid:durableId="537208991">
    <w:abstractNumId w:val="7"/>
  </w:num>
  <w:num w:numId="8" w16cid:durableId="1752510617">
    <w:abstractNumId w:val="4"/>
  </w:num>
  <w:num w:numId="9" w16cid:durableId="502823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78B740"/>
    <w:rsid w:val="00002244"/>
    <w:rsid w:val="00002979"/>
    <w:rsid w:val="00030C68"/>
    <w:rsid w:val="000330EF"/>
    <w:rsid w:val="00042D03"/>
    <w:rsid w:val="00070BC5"/>
    <w:rsid w:val="00110AAC"/>
    <w:rsid w:val="00115AC2"/>
    <w:rsid w:val="0012432E"/>
    <w:rsid w:val="00124B2B"/>
    <w:rsid w:val="00125663"/>
    <w:rsid w:val="00147FF0"/>
    <w:rsid w:val="00163C27"/>
    <w:rsid w:val="00182C54"/>
    <w:rsid w:val="0018668A"/>
    <w:rsid w:val="001A0232"/>
    <w:rsid w:val="001E2C26"/>
    <w:rsid w:val="001F55DC"/>
    <w:rsid w:val="00200408"/>
    <w:rsid w:val="00216B98"/>
    <w:rsid w:val="00236F26"/>
    <w:rsid w:val="002446D0"/>
    <w:rsid w:val="00282D59"/>
    <w:rsid w:val="002B20EC"/>
    <w:rsid w:val="002C5152"/>
    <w:rsid w:val="002C6C27"/>
    <w:rsid w:val="00327A95"/>
    <w:rsid w:val="00344073"/>
    <w:rsid w:val="00350321"/>
    <w:rsid w:val="003542C5"/>
    <w:rsid w:val="003738EA"/>
    <w:rsid w:val="003848BD"/>
    <w:rsid w:val="003C08B6"/>
    <w:rsid w:val="003D4603"/>
    <w:rsid w:val="003E24F5"/>
    <w:rsid w:val="00413C33"/>
    <w:rsid w:val="00415FDE"/>
    <w:rsid w:val="00420688"/>
    <w:rsid w:val="0042178D"/>
    <w:rsid w:val="004462EF"/>
    <w:rsid w:val="00453AAF"/>
    <w:rsid w:val="0045425F"/>
    <w:rsid w:val="00460F17"/>
    <w:rsid w:val="0046647D"/>
    <w:rsid w:val="00486043"/>
    <w:rsid w:val="004D0EB7"/>
    <w:rsid w:val="004E0008"/>
    <w:rsid w:val="00506E8B"/>
    <w:rsid w:val="00511B3E"/>
    <w:rsid w:val="005124EE"/>
    <w:rsid w:val="0052209E"/>
    <w:rsid w:val="00526C85"/>
    <w:rsid w:val="00532D7D"/>
    <w:rsid w:val="005374A0"/>
    <w:rsid w:val="005540AC"/>
    <w:rsid w:val="005A2D4E"/>
    <w:rsid w:val="005A31A6"/>
    <w:rsid w:val="005D0751"/>
    <w:rsid w:val="005D0BAC"/>
    <w:rsid w:val="005D5BCC"/>
    <w:rsid w:val="005E67DB"/>
    <w:rsid w:val="00656C26"/>
    <w:rsid w:val="00681DBE"/>
    <w:rsid w:val="0068414A"/>
    <w:rsid w:val="00697AE6"/>
    <w:rsid w:val="006B7FCB"/>
    <w:rsid w:val="006D0F26"/>
    <w:rsid w:val="00717F1E"/>
    <w:rsid w:val="00741E7D"/>
    <w:rsid w:val="007509F1"/>
    <w:rsid w:val="00754F7B"/>
    <w:rsid w:val="0076188D"/>
    <w:rsid w:val="00770C03"/>
    <w:rsid w:val="00774252"/>
    <w:rsid w:val="007A3E2B"/>
    <w:rsid w:val="007D04AD"/>
    <w:rsid w:val="007F2463"/>
    <w:rsid w:val="007F3225"/>
    <w:rsid w:val="00850A1F"/>
    <w:rsid w:val="008726C4"/>
    <w:rsid w:val="00881F1E"/>
    <w:rsid w:val="00884552"/>
    <w:rsid w:val="00890C8C"/>
    <w:rsid w:val="00893700"/>
    <w:rsid w:val="008B5A77"/>
    <w:rsid w:val="008D1905"/>
    <w:rsid w:val="00917EB6"/>
    <w:rsid w:val="0094168F"/>
    <w:rsid w:val="009739A5"/>
    <w:rsid w:val="0099662F"/>
    <w:rsid w:val="009A678E"/>
    <w:rsid w:val="00A44FD8"/>
    <w:rsid w:val="00A50291"/>
    <w:rsid w:val="00A55D0D"/>
    <w:rsid w:val="00A65266"/>
    <w:rsid w:val="00A87ED3"/>
    <w:rsid w:val="00A95839"/>
    <w:rsid w:val="00A96B51"/>
    <w:rsid w:val="00AA33A6"/>
    <w:rsid w:val="00AA3BE5"/>
    <w:rsid w:val="00AB12A5"/>
    <w:rsid w:val="00AB250E"/>
    <w:rsid w:val="00AC3E92"/>
    <w:rsid w:val="00AE697E"/>
    <w:rsid w:val="00B116BB"/>
    <w:rsid w:val="00B32784"/>
    <w:rsid w:val="00B35633"/>
    <w:rsid w:val="00B612EA"/>
    <w:rsid w:val="00BD0C1A"/>
    <w:rsid w:val="00C07418"/>
    <w:rsid w:val="00C443ED"/>
    <w:rsid w:val="00C62FB5"/>
    <w:rsid w:val="00C842E9"/>
    <w:rsid w:val="00C92EA2"/>
    <w:rsid w:val="00CB2B47"/>
    <w:rsid w:val="00CD18A5"/>
    <w:rsid w:val="00CD56E3"/>
    <w:rsid w:val="00D4550F"/>
    <w:rsid w:val="00D84A2B"/>
    <w:rsid w:val="00D927FA"/>
    <w:rsid w:val="00D94C8A"/>
    <w:rsid w:val="00D9722A"/>
    <w:rsid w:val="00DB1CB3"/>
    <w:rsid w:val="00E154C4"/>
    <w:rsid w:val="00E32C14"/>
    <w:rsid w:val="00E626AE"/>
    <w:rsid w:val="00E7016A"/>
    <w:rsid w:val="00E82B34"/>
    <w:rsid w:val="00EC14A3"/>
    <w:rsid w:val="00EC495C"/>
    <w:rsid w:val="00EC596E"/>
    <w:rsid w:val="00EE16D5"/>
    <w:rsid w:val="00EE1DB4"/>
    <w:rsid w:val="00EF3398"/>
    <w:rsid w:val="00F068F7"/>
    <w:rsid w:val="00F11A99"/>
    <w:rsid w:val="00F160F3"/>
    <w:rsid w:val="00FA487D"/>
    <w:rsid w:val="00FD126E"/>
    <w:rsid w:val="00FD49CF"/>
    <w:rsid w:val="00FF6B14"/>
    <w:rsid w:val="0A1FC755"/>
    <w:rsid w:val="0E941FA1"/>
    <w:rsid w:val="2259E661"/>
    <w:rsid w:val="2CF9D645"/>
    <w:rsid w:val="2F78B740"/>
    <w:rsid w:val="5D99F2B1"/>
    <w:rsid w:val="61D5B59A"/>
    <w:rsid w:val="6B3C05C0"/>
    <w:rsid w:val="724CBE9A"/>
    <w:rsid w:val="76CEC587"/>
    <w:rsid w:val="7B1DD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B740"/>
  <w15:chartTrackingRefBased/>
  <w15:docId w15:val="{419D8BFB-75C3-4C14-A892-E59ECC5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7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ut.fi/fi/profiilit/teemu-tuomisalo" TargetMode="External"/><Relationship Id="rId18" Type="http://schemas.openxmlformats.org/officeDocument/2006/relationships/hyperlink" Target="mailto:mika.jarvinen@aalto.fi" TargetMode="External"/><Relationship Id="rId26" Type="http://schemas.openxmlformats.org/officeDocument/2006/relationships/hyperlink" Target="mailto:karoliina.honkala@jyu.fi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aija.rasi@luke.fi" TargetMode="External"/><Relationship Id="rId34" Type="http://schemas.openxmlformats.org/officeDocument/2006/relationships/hyperlink" Target="mailto:antti.arasto@vtt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ut.fi/fi/profiilit/pertti-kauranen" TargetMode="External"/><Relationship Id="rId17" Type="http://schemas.openxmlformats.org/officeDocument/2006/relationships/hyperlink" Target="mailto:mika.jarvinen@aalto.fi" TargetMode="External"/><Relationship Id="rId25" Type="http://schemas.openxmlformats.org/officeDocument/2006/relationships/hyperlink" Target="tel:0504754706" TargetMode="External"/><Relationship Id="rId33" Type="http://schemas.openxmlformats.org/officeDocument/2006/relationships/hyperlink" Target="mailto:Carolin.Nuortila@uwasa.fi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tel:+358505748912" TargetMode="External"/><Relationship Id="rId20" Type="http://schemas.openxmlformats.org/officeDocument/2006/relationships/hyperlink" Target="mailto:saija.rasi@luke.fi" TargetMode="External"/><Relationship Id="rId29" Type="http://schemas.openxmlformats.org/officeDocument/2006/relationships/hyperlink" Target="mailto:marko.huttula@oulu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2finland.fi/_files/ugd/2e98da_2a3035465d0d4750a0196d61f466a718.pdf" TargetMode="External"/><Relationship Id="rId24" Type="http://schemas.openxmlformats.org/officeDocument/2006/relationships/hyperlink" Target="mailto:kim.talus@uef.fi,%20puhelin:%20+358%2050%20442%203315" TargetMode="External"/><Relationship Id="rId32" Type="http://schemas.openxmlformats.org/officeDocument/2006/relationships/hyperlink" Target="mailto:carolin.Nuortila@uwasa." TargetMode="External"/><Relationship Id="rId37" Type="http://schemas.openxmlformats.org/officeDocument/2006/relationships/hyperlink" Target="mailto:mikko.helle@abo.fi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nk.webropolsurveys.com/EP/14CCA8A0CD23F199" TargetMode="External"/><Relationship Id="rId23" Type="http://schemas.openxmlformats.org/officeDocument/2006/relationships/hyperlink" Target="mailto:kai.hamalainen@tuni.fi" TargetMode="External"/><Relationship Id="rId28" Type="http://schemas.openxmlformats.org/officeDocument/2006/relationships/hyperlink" Target="tel:%2B358408053686" TargetMode="External"/><Relationship Id="rId36" Type="http://schemas.openxmlformats.org/officeDocument/2006/relationships/hyperlink" Target="tel:%2B358400159052" TargetMode="External"/><Relationship Id="rId10" Type="http://schemas.openxmlformats.org/officeDocument/2006/relationships/hyperlink" Target="https://www.h2finland.fi/_files/ugd/2e98da_2a3035465d0d4750a0196d61f466a718.pdf" TargetMode="External"/><Relationship Id="rId19" Type="http://schemas.openxmlformats.org/officeDocument/2006/relationships/hyperlink" Target="tel:+358504142593" TargetMode="External"/><Relationship Id="rId31" Type="http://schemas.openxmlformats.org/officeDocument/2006/relationships/hyperlink" Target="mailto:pekka.peljo@utu.f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2finland.fi/sra-suomi" TargetMode="External"/><Relationship Id="rId14" Type="http://schemas.openxmlformats.org/officeDocument/2006/relationships/hyperlink" Target="https://www.lut.fi/fi/profiilit/eeva-lahdesmaki" TargetMode="External"/><Relationship Id="rId22" Type="http://schemas.openxmlformats.org/officeDocument/2006/relationships/hyperlink" Target="mailto:kai.hamalainen@tuni.fi" TargetMode="External"/><Relationship Id="rId27" Type="http://schemas.openxmlformats.org/officeDocument/2006/relationships/hyperlink" Target="mailto:karoliina.honkala@jyu.fi" TargetMode="External"/><Relationship Id="rId30" Type="http://schemas.openxmlformats.org/officeDocument/2006/relationships/hyperlink" Target="mailto:pekka.peljo@utu.fi" TargetMode="External"/><Relationship Id="rId35" Type="http://schemas.openxmlformats.org/officeDocument/2006/relationships/hyperlink" Target="mailto:antti.arasto@vtt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9A6DD155FAB4786EC26956C8DFBEC" ma:contentTypeVersion="15" ma:contentTypeDescription="Create a new document." ma:contentTypeScope="" ma:versionID="6aceab91f27add5f06b00a5ad84156c3">
  <xsd:schema xmlns:xsd="http://www.w3.org/2001/XMLSchema" xmlns:xs="http://www.w3.org/2001/XMLSchema" xmlns:p="http://schemas.microsoft.com/office/2006/metadata/properties" xmlns:ns2="1b681ca9-824a-4930-be08-5e83e0c50a32" xmlns:ns3="6e032653-496d-4be3-b8fa-ff51bb5b63d7" targetNamespace="http://schemas.microsoft.com/office/2006/metadata/properties" ma:root="true" ma:fieldsID="3904e453c2687a25a3b98a4d45baf06a" ns2:_="" ns3:_="">
    <xsd:import namespace="1b681ca9-824a-4930-be08-5e83e0c50a32"/>
    <xsd:import namespace="6e032653-496d-4be3-b8fa-ff51bb5b6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81ca9-824a-4930-be08-5e83e0c50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703ad23-8153-45da-8605-685a98b0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32653-496d-4be3-b8fa-ff51bb5b63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11ca7a-ab0c-4d94-99e3-c897e1be0d22}" ma:internalName="TaxCatchAll" ma:showField="CatchAllData" ma:web="6e032653-496d-4be3-b8fa-ff51bb5b63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32653-496d-4be3-b8fa-ff51bb5b63d7" xsi:nil="true"/>
    <lcf76f155ced4ddcb4097134ff3c332f xmlns="1b681ca9-824a-4930-be08-5e83e0c50a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F1F8C-BC4F-4998-AA07-89C550821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81ca9-824a-4930-be08-5e83e0c50a32"/>
    <ds:schemaRef ds:uri="6e032653-496d-4be3-b8fa-ff51bb5b6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028A7-BA52-4DD2-BFF6-021CA7D75282}">
  <ds:schemaRefs>
    <ds:schemaRef ds:uri="http://schemas.microsoft.com/office/2006/metadata/properties"/>
    <ds:schemaRef ds:uri="http://schemas.microsoft.com/office/infopath/2007/PartnerControls"/>
    <ds:schemaRef ds:uri="6e032653-496d-4be3-b8fa-ff51bb5b63d7"/>
    <ds:schemaRef ds:uri="1b681ca9-824a-4930-be08-5e83e0c50a32"/>
  </ds:schemaRefs>
</ds:datastoreItem>
</file>

<file path=customXml/itemProps3.xml><?xml version="1.0" encoding="utf-8"?>
<ds:datastoreItem xmlns:ds="http://schemas.openxmlformats.org/officeDocument/2006/customXml" ds:itemID="{8ADC01E2-8A07-404E-93D4-43C55B07E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Lähdesmäki</dc:creator>
  <cp:keywords/>
  <dc:description/>
  <cp:lastModifiedBy>Eeva Lähdesmäki</cp:lastModifiedBy>
  <cp:revision>67</cp:revision>
  <dcterms:created xsi:type="dcterms:W3CDTF">2024-10-21T08:14:00Z</dcterms:created>
  <dcterms:modified xsi:type="dcterms:W3CDTF">2024-10-23T06:04:00Z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0x01010089C9A6DD155FAB4786EC26956C8DFBEC</vt:lpwstr>
  </property>
  <property fmtid="{D5CDD505-2E9C-101B-9397-08002B2CF9AE}" pid="3" name="MediaServiceImageTags">
    <vt:lpwstr/>
  </property>
</Properties>
</file>